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A942B" w14:textId="77777777" w:rsidR="00D4160A" w:rsidRDefault="00D4160A" w:rsidP="006212AB">
      <w:pPr>
        <w:tabs>
          <w:tab w:val="left" w:pos="2127"/>
          <w:tab w:val="right" w:pos="11057"/>
        </w:tabs>
        <w:rPr>
          <w:rFonts w:ascii="Arial" w:hAnsi="Arial" w:cs="Arial"/>
          <w:b/>
          <w:sz w:val="22"/>
          <w:szCs w:val="22"/>
        </w:rPr>
      </w:pPr>
    </w:p>
    <w:p w14:paraId="7F5C4287" w14:textId="77777777" w:rsidR="00310858" w:rsidRDefault="00310858" w:rsidP="006212AB">
      <w:pPr>
        <w:tabs>
          <w:tab w:val="left" w:pos="2127"/>
          <w:tab w:val="right" w:pos="11057"/>
        </w:tabs>
        <w:rPr>
          <w:rFonts w:ascii="Arial" w:hAnsi="Arial" w:cs="Arial"/>
          <w:b/>
          <w:sz w:val="22"/>
          <w:szCs w:val="22"/>
        </w:rPr>
      </w:pPr>
    </w:p>
    <w:tbl>
      <w:tblPr>
        <w:tblStyle w:val="Grilledutableau"/>
        <w:tblpPr w:leftFromText="141" w:rightFromText="141" w:vertAnchor="text" w:tblpY="96"/>
        <w:tblW w:w="0" w:type="auto"/>
        <w:tblBorders>
          <w:top w:val="thinThickSmallGap" w:sz="24" w:space="0" w:color="auto"/>
          <w:left w:val="thinThickSmallGap" w:sz="24" w:space="0" w:color="auto"/>
          <w:bottom w:val="thinThickSmallGap" w:sz="24" w:space="0" w:color="auto"/>
          <w:right w:val="thinThickSmallGap" w:sz="24" w:space="0" w:color="auto"/>
          <w:insideH w:val="none" w:sz="0" w:space="0" w:color="auto"/>
          <w:insideV w:val="thinThickSmallGap" w:sz="24" w:space="0" w:color="auto"/>
        </w:tblBorders>
        <w:tblLook w:val="04A0" w:firstRow="1" w:lastRow="0" w:firstColumn="1" w:lastColumn="0" w:noHBand="0" w:noVBand="1"/>
      </w:tblPr>
      <w:tblGrid>
        <w:gridCol w:w="11246"/>
      </w:tblGrid>
      <w:tr w:rsidR="006F753F" w:rsidRPr="006F753F" w14:paraId="6630CED6" w14:textId="77777777" w:rsidTr="00500CD8">
        <w:tc>
          <w:tcPr>
            <w:tcW w:w="11246" w:type="dxa"/>
            <w:tcBorders>
              <w:top w:val="thinThickSmallGap" w:sz="24" w:space="0" w:color="auto"/>
              <w:bottom w:val="single" w:sz="18" w:space="0" w:color="auto"/>
            </w:tcBorders>
            <w:shd w:val="clear" w:color="auto" w:fill="D9D9D9" w:themeFill="background1" w:themeFillShade="D9"/>
          </w:tcPr>
          <w:p w14:paraId="3849117E" w14:textId="5FFE4F9A" w:rsidR="006F753F" w:rsidRPr="006F753F" w:rsidRDefault="006F753F" w:rsidP="006F753F">
            <w:pPr>
              <w:tabs>
                <w:tab w:val="left" w:pos="2127"/>
                <w:tab w:val="right" w:pos="11057"/>
              </w:tabs>
              <w:jc w:val="center"/>
              <w:rPr>
                <w:rFonts w:ascii="Arial" w:hAnsi="Arial" w:cs="Arial"/>
                <w:b/>
                <w:sz w:val="28"/>
                <w:szCs w:val="28"/>
              </w:rPr>
            </w:pPr>
            <w:r w:rsidRPr="006F753F">
              <w:rPr>
                <w:rFonts w:ascii="Arial" w:hAnsi="Arial" w:cs="Arial"/>
                <w:b/>
                <w:sz w:val="28"/>
                <w:szCs w:val="28"/>
              </w:rPr>
              <w:t>INFORMATIONS</w:t>
            </w:r>
            <w:r w:rsidR="00325DE1">
              <w:rPr>
                <w:rFonts w:ascii="Arial" w:hAnsi="Arial" w:cs="Arial"/>
                <w:b/>
                <w:sz w:val="28"/>
                <w:szCs w:val="28"/>
              </w:rPr>
              <w:t xml:space="preserve"> </w:t>
            </w:r>
            <w:r w:rsidRPr="006F753F">
              <w:rPr>
                <w:rFonts w:ascii="Arial" w:hAnsi="Arial" w:cs="Arial"/>
                <w:b/>
                <w:sz w:val="28"/>
                <w:szCs w:val="28"/>
              </w:rPr>
              <w:t>OBLIGATOIRE</w:t>
            </w:r>
            <w:r w:rsidR="00325DE1">
              <w:rPr>
                <w:rFonts w:ascii="Arial" w:hAnsi="Arial" w:cs="Arial"/>
                <w:b/>
                <w:sz w:val="28"/>
                <w:szCs w:val="28"/>
              </w:rPr>
              <w:t>S</w:t>
            </w:r>
            <w:r w:rsidRPr="006F753F">
              <w:rPr>
                <w:rFonts w:ascii="Arial" w:hAnsi="Arial" w:cs="Arial"/>
                <w:b/>
                <w:sz w:val="28"/>
                <w:szCs w:val="28"/>
              </w:rPr>
              <w:t xml:space="preserve"> </w:t>
            </w:r>
          </w:p>
        </w:tc>
      </w:tr>
      <w:tr w:rsidR="006F753F" w:rsidRPr="006F753F" w14:paraId="1D7BCEC2" w14:textId="77777777" w:rsidTr="00500CD8">
        <w:tc>
          <w:tcPr>
            <w:tcW w:w="11246" w:type="dxa"/>
            <w:tcBorders>
              <w:top w:val="single" w:sz="18" w:space="0" w:color="auto"/>
              <w:bottom w:val="single" w:sz="4" w:space="0" w:color="auto"/>
            </w:tcBorders>
          </w:tcPr>
          <w:p w14:paraId="797BCD31" w14:textId="29E6C209" w:rsidR="006F753F" w:rsidRPr="006F753F" w:rsidRDefault="006F753F" w:rsidP="006F753F">
            <w:pPr>
              <w:tabs>
                <w:tab w:val="left" w:pos="2127"/>
                <w:tab w:val="right" w:pos="11057"/>
              </w:tabs>
              <w:rPr>
                <w:rFonts w:ascii="Arial" w:hAnsi="Arial" w:cs="Arial"/>
                <w:b/>
                <w:sz w:val="28"/>
                <w:szCs w:val="28"/>
              </w:rPr>
            </w:pPr>
            <w:r w:rsidRPr="006F753F">
              <w:rPr>
                <w:rFonts w:ascii="Arial" w:hAnsi="Arial" w:cs="Arial"/>
                <w:b/>
                <w:sz w:val="28"/>
                <w:szCs w:val="28"/>
              </w:rPr>
              <w:t>Adresse :</w:t>
            </w:r>
            <w:r w:rsidR="0021169A" w:rsidRPr="0021169A">
              <w:rPr>
                <w:rFonts w:ascii="Arial" w:hAnsi="Arial" w:cs="Arial"/>
                <w:sz w:val="18"/>
                <w:szCs w:val="18"/>
              </w:rPr>
              <w:fldChar w:fldCharType="begin">
                <w:ffData>
                  <w:name w:val="Texte2"/>
                  <w:enabled/>
                  <w:calcOnExit w:val="0"/>
                  <w:textInput/>
                </w:ffData>
              </w:fldChar>
            </w:r>
            <w:r w:rsidR="0021169A" w:rsidRPr="0021169A">
              <w:rPr>
                <w:rFonts w:ascii="Arial" w:hAnsi="Arial" w:cs="Arial"/>
                <w:sz w:val="18"/>
                <w:szCs w:val="18"/>
              </w:rPr>
              <w:instrText xml:space="preserve"> FORMTEXT </w:instrText>
            </w:r>
            <w:r w:rsidR="0021169A" w:rsidRPr="0021169A">
              <w:rPr>
                <w:rFonts w:ascii="Arial" w:hAnsi="Arial" w:cs="Arial"/>
                <w:sz w:val="18"/>
                <w:szCs w:val="18"/>
              </w:rPr>
            </w:r>
            <w:r w:rsidR="0021169A" w:rsidRPr="0021169A">
              <w:rPr>
                <w:rFonts w:ascii="Arial" w:hAnsi="Arial" w:cs="Arial"/>
                <w:sz w:val="18"/>
                <w:szCs w:val="18"/>
              </w:rPr>
              <w:fldChar w:fldCharType="separate"/>
            </w:r>
            <w:r w:rsidR="0021169A">
              <w:rPr>
                <w:rFonts w:ascii="Arial" w:hAnsi="Arial" w:cs="Arial"/>
                <w:sz w:val="18"/>
                <w:szCs w:val="18"/>
              </w:rPr>
              <w:t> </w:t>
            </w:r>
            <w:r w:rsidR="0021169A">
              <w:rPr>
                <w:rFonts w:ascii="Arial" w:hAnsi="Arial" w:cs="Arial"/>
                <w:sz w:val="18"/>
                <w:szCs w:val="18"/>
              </w:rPr>
              <w:t> </w:t>
            </w:r>
            <w:r w:rsidR="0021169A">
              <w:rPr>
                <w:rFonts w:ascii="Arial" w:hAnsi="Arial" w:cs="Arial"/>
                <w:sz w:val="18"/>
                <w:szCs w:val="18"/>
              </w:rPr>
              <w:t> </w:t>
            </w:r>
            <w:r w:rsidR="0021169A">
              <w:rPr>
                <w:rFonts w:ascii="Arial" w:hAnsi="Arial" w:cs="Arial"/>
                <w:sz w:val="18"/>
                <w:szCs w:val="18"/>
              </w:rPr>
              <w:t> </w:t>
            </w:r>
            <w:r w:rsidR="0021169A">
              <w:rPr>
                <w:rFonts w:ascii="Arial" w:hAnsi="Arial" w:cs="Arial"/>
                <w:sz w:val="18"/>
                <w:szCs w:val="18"/>
              </w:rPr>
              <w:t> </w:t>
            </w:r>
            <w:r w:rsidR="0021169A" w:rsidRPr="0021169A">
              <w:rPr>
                <w:rFonts w:ascii="Arial" w:hAnsi="Arial" w:cs="Arial"/>
                <w:sz w:val="18"/>
                <w:szCs w:val="18"/>
              </w:rPr>
              <w:fldChar w:fldCharType="end"/>
            </w:r>
            <w:r w:rsidR="003C3631" w:rsidRPr="00EB3C2C">
              <w:rPr>
                <w:rFonts w:ascii="Arial" w:hAnsi="Arial" w:cs="Arial"/>
                <w:sz w:val="18"/>
                <w:szCs w:val="18"/>
              </w:rPr>
              <w:t> </w:t>
            </w:r>
            <w:r w:rsidR="0021169A" w:rsidRPr="00EB3C2C">
              <w:rPr>
                <w:rFonts w:ascii="Arial" w:hAnsi="Arial" w:cs="Arial"/>
                <w:sz w:val="18"/>
                <w:szCs w:val="18"/>
              </w:rPr>
              <w:fldChar w:fldCharType="begin">
                <w:ffData>
                  <w:name w:val="Texte2"/>
                  <w:enabled/>
                  <w:calcOnExit w:val="0"/>
                  <w:textInput/>
                </w:ffData>
              </w:fldChar>
            </w:r>
            <w:r w:rsidR="0021169A" w:rsidRPr="00EB3C2C">
              <w:rPr>
                <w:rFonts w:ascii="Arial" w:hAnsi="Arial" w:cs="Arial"/>
                <w:sz w:val="18"/>
                <w:szCs w:val="18"/>
              </w:rPr>
              <w:instrText xml:space="preserve"> FORMTEXT </w:instrText>
            </w:r>
            <w:r w:rsidR="0021169A" w:rsidRPr="00EB3C2C">
              <w:rPr>
                <w:rFonts w:ascii="Arial" w:hAnsi="Arial" w:cs="Arial"/>
                <w:sz w:val="18"/>
                <w:szCs w:val="18"/>
              </w:rPr>
            </w:r>
            <w:r w:rsidR="0021169A" w:rsidRPr="00EB3C2C">
              <w:rPr>
                <w:rFonts w:ascii="Arial" w:hAnsi="Arial" w:cs="Arial"/>
                <w:sz w:val="18"/>
                <w:szCs w:val="18"/>
              </w:rPr>
              <w:fldChar w:fldCharType="separate"/>
            </w:r>
            <w:r w:rsidR="0021169A" w:rsidRPr="00EB3C2C">
              <w:rPr>
                <w:rFonts w:ascii="Arial" w:hAnsi="Arial" w:cs="Arial"/>
                <w:sz w:val="18"/>
                <w:szCs w:val="18"/>
              </w:rPr>
              <w:t> </w:t>
            </w:r>
            <w:r w:rsidR="0021169A" w:rsidRPr="00EB3C2C">
              <w:rPr>
                <w:rFonts w:ascii="Arial" w:hAnsi="Arial" w:cs="Arial"/>
                <w:sz w:val="18"/>
                <w:szCs w:val="18"/>
              </w:rPr>
              <w:t> </w:t>
            </w:r>
            <w:r w:rsidR="0021169A" w:rsidRPr="00EB3C2C">
              <w:rPr>
                <w:rFonts w:ascii="Arial" w:hAnsi="Arial" w:cs="Arial"/>
                <w:sz w:val="18"/>
                <w:szCs w:val="18"/>
              </w:rPr>
              <w:t> </w:t>
            </w:r>
            <w:r w:rsidR="0021169A" w:rsidRPr="00EB3C2C">
              <w:rPr>
                <w:rFonts w:ascii="Arial" w:hAnsi="Arial" w:cs="Arial"/>
                <w:sz w:val="18"/>
                <w:szCs w:val="18"/>
              </w:rPr>
              <w:t> </w:t>
            </w:r>
            <w:r w:rsidR="0021169A" w:rsidRPr="00EB3C2C">
              <w:rPr>
                <w:rFonts w:ascii="Arial" w:hAnsi="Arial" w:cs="Arial"/>
                <w:sz w:val="18"/>
                <w:szCs w:val="18"/>
              </w:rPr>
              <w:t> </w:t>
            </w:r>
            <w:r w:rsidR="0021169A" w:rsidRPr="00EB3C2C">
              <w:rPr>
                <w:rFonts w:ascii="Arial" w:hAnsi="Arial" w:cs="Arial"/>
                <w:sz w:val="18"/>
                <w:szCs w:val="18"/>
              </w:rPr>
              <w:fldChar w:fldCharType="end"/>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00500CD8">
              <w:rPr>
                <w:rFonts w:ascii="Arial" w:hAnsi="Arial" w:cs="Arial"/>
                <w:b/>
                <w:sz w:val="28"/>
                <w:szCs w:val="28"/>
              </w:rPr>
              <w:t xml:space="preserve"> </w:t>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p>
        </w:tc>
      </w:tr>
      <w:tr w:rsidR="006F753F" w:rsidRPr="006F753F" w14:paraId="6DDADACF" w14:textId="77777777" w:rsidTr="00500CD8">
        <w:tc>
          <w:tcPr>
            <w:tcW w:w="11246" w:type="dxa"/>
            <w:tcBorders>
              <w:top w:val="single" w:sz="4" w:space="0" w:color="auto"/>
              <w:bottom w:val="single" w:sz="4" w:space="0" w:color="auto"/>
            </w:tcBorders>
          </w:tcPr>
          <w:p w14:paraId="31B7A8FE" w14:textId="7821317E" w:rsidR="006F753F" w:rsidRPr="006F753F" w:rsidRDefault="006F753F" w:rsidP="006F753F">
            <w:pPr>
              <w:rPr>
                <w:rFonts w:ascii="Arial" w:hAnsi="Arial" w:cs="Arial"/>
                <w:b/>
                <w:sz w:val="28"/>
                <w:szCs w:val="28"/>
              </w:rPr>
            </w:pPr>
            <w:r w:rsidRPr="006F753F">
              <w:rPr>
                <w:rFonts w:ascii="Arial" w:hAnsi="Arial" w:cs="Arial"/>
                <w:b/>
                <w:sz w:val="28"/>
                <w:szCs w:val="28"/>
              </w:rPr>
              <w:t>Ville :</w:t>
            </w:r>
            <w:r w:rsidR="003C3631" w:rsidRPr="00EB3C2C">
              <w:rPr>
                <w:rFonts w:ascii="Arial" w:hAnsi="Arial" w:cs="Arial"/>
                <w:sz w:val="18"/>
                <w:szCs w:val="18"/>
              </w:rPr>
              <w:t> </w:t>
            </w:r>
            <w:r w:rsidR="003C3631" w:rsidRPr="00EB3C2C">
              <w:rPr>
                <w:rFonts w:ascii="Arial" w:hAnsi="Arial" w:cs="Arial"/>
                <w:sz w:val="18"/>
                <w:szCs w:val="18"/>
              </w:rPr>
              <w:t> </w:t>
            </w:r>
            <w:r w:rsidR="0021169A" w:rsidRPr="00EB3C2C">
              <w:rPr>
                <w:rFonts w:ascii="Arial" w:hAnsi="Arial" w:cs="Arial"/>
                <w:sz w:val="18"/>
                <w:szCs w:val="18"/>
              </w:rPr>
              <w:fldChar w:fldCharType="begin">
                <w:ffData>
                  <w:name w:val="Texte2"/>
                  <w:enabled/>
                  <w:calcOnExit w:val="0"/>
                  <w:textInput/>
                </w:ffData>
              </w:fldChar>
            </w:r>
            <w:r w:rsidR="0021169A" w:rsidRPr="00EB3C2C">
              <w:rPr>
                <w:rFonts w:ascii="Arial" w:hAnsi="Arial" w:cs="Arial"/>
                <w:sz w:val="18"/>
                <w:szCs w:val="18"/>
              </w:rPr>
              <w:instrText xml:space="preserve"> FORMTEXT </w:instrText>
            </w:r>
            <w:r w:rsidR="0021169A" w:rsidRPr="00EB3C2C">
              <w:rPr>
                <w:rFonts w:ascii="Arial" w:hAnsi="Arial" w:cs="Arial"/>
                <w:sz w:val="18"/>
                <w:szCs w:val="18"/>
              </w:rPr>
            </w:r>
            <w:r w:rsidR="0021169A" w:rsidRPr="00EB3C2C">
              <w:rPr>
                <w:rFonts w:ascii="Arial" w:hAnsi="Arial" w:cs="Arial"/>
                <w:sz w:val="18"/>
                <w:szCs w:val="18"/>
              </w:rPr>
              <w:fldChar w:fldCharType="separate"/>
            </w:r>
            <w:r w:rsidR="0021169A" w:rsidRPr="00EB3C2C">
              <w:rPr>
                <w:rFonts w:ascii="Arial" w:hAnsi="Arial" w:cs="Arial"/>
                <w:sz w:val="18"/>
                <w:szCs w:val="18"/>
              </w:rPr>
              <w:t> </w:t>
            </w:r>
            <w:r w:rsidR="0021169A" w:rsidRPr="00EB3C2C">
              <w:rPr>
                <w:rFonts w:ascii="Arial" w:hAnsi="Arial" w:cs="Arial"/>
                <w:sz w:val="18"/>
                <w:szCs w:val="18"/>
              </w:rPr>
              <w:t> </w:t>
            </w:r>
            <w:r w:rsidR="0021169A" w:rsidRPr="00EB3C2C">
              <w:rPr>
                <w:rFonts w:ascii="Arial" w:hAnsi="Arial" w:cs="Arial"/>
                <w:sz w:val="18"/>
                <w:szCs w:val="18"/>
              </w:rPr>
              <w:t> </w:t>
            </w:r>
            <w:r w:rsidR="0021169A" w:rsidRPr="00EB3C2C">
              <w:rPr>
                <w:rFonts w:ascii="Arial" w:hAnsi="Arial" w:cs="Arial"/>
                <w:sz w:val="18"/>
                <w:szCs w:val="18"/>
              </w:rPr>
              <w:t> </w:t>
            </w:r>
            <w:r w:rsidR="0021169A" w:rsidRPr="00EB3C2C">
              <w:rPr>
                <w:rFonts w:ascii="Arial" w:hAnsi="Arial" w:cs="Arial"/>
                <w:sz w:val="18"/>
                <w:szCs w:val="18"/>
              </w:rPr>
              <w:t> </w:t>
            </w:r>
            <w:r w:rsidR="0021169A" w:rsidRPr="00EB3C2C">
              <w:rPr>
                <w:rFonts w:ascii="Arial" w:hAnsi="Arial" w:cs="Arial"/>
                <w:sz w:val="18"/>
                <w:szCs w:val="18"/>
              </w:rPr>
              <w:fldChar w:fldCharType="end"/>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003C3631">
              <w:rPr>
                <w:rFonts w:ascii="Arial" w:hAnsi="Arial" w:cs="Arial"/>
                <w:b/>
                <w:sz w:val="28"/>
                <w:szCs w:val="28"/>
              </w:rPr>
              <w:t xml:space="preserve"> </w:t>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p>
        </w:tc>
      </w:tr>
      <w:tr w:rsidR="006F753F" w:rsidRPr="006F753F" w14:paraId="78946AB8" w14:textId="77777777" w:rsidTr="00500CD8">
        <w:tc>
          <w:tcPr>
            <w:tcW w:w="11246" w:type="dxa"/>
            <w:tcBorders>
              <w:top w:val="single" w:sz="4" w:space="0" w:color="auto"/>
              <w:bottom w:val="single" w:sz="4" w:space="0" w:color="auto"/>
            </w:tcBorders>
          </w:tcPr>
          <w:p w14:paraId="00091C6E" w14:textId="1196A66F" w:rsidR="006F753F" w:rsidRPr="006F753F" w:rsidRDefault="006F753F" w:rsidP="006F753F">
            <w:pPr>
              <w:tabs>
                <w:tab w:val="left" w:pos="709"/>
                <w:tab w:val="right" w:pos="3544"/>
                <w:tab w:val="right" w:pos="5103"/>
                <w:tab w:val="left" w:pos="5245"/>
                <w:tab w:val="left" w:pos="7797"/>
                <w:tab w:val="right" w:pos="11057"/>
              </w:tabs>
              <w:rPr>
                <w:rFonts w:ascii="Arial" w:hAnsi="Arial" w:cs="Arial"/>
                <w:sz w:val="28"/>
                <w:szCs w:val="28"/>
              </w:rPr>
            </w:pPr>
            <w:r w:rsidRPr="006F753F">
              <w:rPr>
                <w:rFonts w:ascii="Arial" w:hAnsi="Arial" w:cs="Arial"/>
                <w:b/>
                <w:sz w:val="28"/>
                <w:szCs w:val="28"/>
              </w:rPr>
              <w:t>Inspecteur au dossier :</w:t>
            </w:r>
            <w:r w:rsidRPr="006F753F">
              <w:rPr>
                <w:rFonts w:ascii="Arial" w:hAnsi="Arial" w:cs="Arial"/>
                <w:sz w:val="28"/>
                <w:szCs w:val="28"/>
              </w:rPr>
              <w:t xml:space="preserve"> </w:t>
            </w:r>
            <w:r w:rsidR="0021169A" w:rsidRPr="00EB3C2C">
              <w:rPr>
                <w:rFonts w:ascii="Arial" w:hAnsi="Arial" w:cs="Arial"/>
                <w:sz w:val="18"/>
                <w:szCs w:val="18"/>
              </w:rPr>
              <w:fldChar w:fldCharType="begin">
                <w:ffData>
                  <w:name w:val="Texte2"/>
                  <w:enabled/>
                  <w:calcOnExit w:val="0"/>
                  <w:textInput/>
                </w:ffData>
              </w:fldChar>
            </w:r>
            <w:r w:rsidR="0021169A" w:rsidRPr="00EB3C2C">
              <w:rPr>
                <w:rFonts w:ascii="Arial" w:hAnsi="Arial" w:cs="Arial"/>
                <w:sz w:val="18"/>
                <w:szCs w:val="18"/>
              </w:rPr>
              <w:instrText xml:space="preserve"> FORMTEXT </w:instrText>
            </w:r>
            <w:r w:rsidR="0021169A" w:rsidRPr="00EB3C2C">
              <w:rPr>
                <w:rFonts w:ascii="Arial" w:hAnsi="Arial" w:cs="Arial"/>
                <w:sz w:val="18"/>
                <w:szCs w:val="18"/>
              </w:rPr>
            </w:r>
            <w:r w:rsidR="0021169A" w:rsidRPr="00EB3C2C">
              <w:rPr>
                <w:rFonts w:ascii="Arial" w:hAnsi="Arial" w:cs="Arial"/>
                <w:sz w:val="18"/>
                <w:szCs w:val="18"/>
              </w:rPr>
              <w:fldChar w:fldCharType="separate"/>
            </w:r>
            <w:r w:rsidR="0021169A" w:rsidRPr="00EB3C2C">
              <w:rPr>
                <w:rFonts w:ascii="Arial" w:hAnsi="Arial" w:cs="Arial"/>
                <w:sz w:val="18"/>
                <w:szCs w:val="18"/>
              </w:rPr>
              <w:t> </w:t>
            </w:r>
            <w:r w:rsidR="0021169A" w:rsidRPr="00EB3C2C">
              <w:rPr>
                <w:rFonts w:ascii="Arial" w:hAnsi="Arial" w:cs="Arial"/>
                <w:sz w:val="18"/>
                <w:szCs w:val="18"/>
              </w:rPr>
              <w:t> </w:t>
            </w:r>
            <w:r w:rsidR="0021169A" w:rsidRPr="00EB3C2C">
              <w:rPr>
                <w:rFonts w:ascii="Arial" w:hAnsi="Arial" w:cs="Arial"/>
                <w:sz w:val="18"/>
                <w:szCs w:val="18"/>
              </w:rPr>
              <w:t> </w:t>
            </w:r>
            <w:r w:rsidR="0021169A" w:rsidRPr="00EB3C2C">
              <w:rPr>
                <w:rFonts w:ascii="Arial" w:hAnsi="Arial" w:cs="Arial"/>
                <w:sz w:val="18"/>
                <w:szCs w:val="18"/>
              </w:rPr>
              <w:t> </w:t>
            </w:r>
            <w:r w:rsidR="0021169A" w:rsidRPr="00EB3C2C">
              <w:rPr>
                <w:rFonts w:ascii="Arial" w:hAnsi="Arial" w:cs="Arial"/>
                <w:sz w:val="18"/>
                <w:szCs w:val="18"/>
              </w:rPr>
              <w:t> </w:t>
            </w:r>
            <w:r w:rsidR="0021169A" w:rsidRPr="00EB3C2C">
              <w:rPr>
                <w:rFonts w:ascii="Arial" w:hAnsi="Arial" w:cs="Arial"/>
                <w:sz w:val="18"/>
                <w:szCs w:val="18"/>
              </w:rPr>
              <w:fldChar w:fldCharType="end"/>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Pr="006F753F">
              <w:rPr>
                <w:rFonts w:ascii="Arial" w:hAnsi="Arial" w:cs="Arial"/>
                <w:sz w:val="28"/>
                <w:szCs w:val="28"/>
              </w:rPr>
              <w:tab/>
            </w:r>
          </w:p>
        </w:tc>
      </w:tr>
      <w:tr w:rsidR="006F753F" w:rsidRPr="006F753F" w14:paraId="527E774B" w14:textId="77777777" w:rsidTr="00500CD8">
        <w:tc>
          <w:tcPr>
            <w:tcW w:w="11246" w:type="dxa"/>
            <w:tcBorders>
              <w:top w:val="single" w:sz="4" w:space="0" w:color="auto"/>
              <w:bottom w:val="thinThickSmallGap" w:sz="24" w:space="0" w:color="auto"/>
            </w:tcBorders>
          </w:tcPr>
          <w:p w14:paraId="70CF0EFA" w14:textId="3800A258" w:rsidR="006F753F" w:rsidRPr="006F753F" w:rsidRDefault="006F753F" w:rsidP="006F753F">
            <w:pPr>
              <w:rPr>
                <w:rFonts w:ascii="Arial" w:hAnsi="Arial" w:cs="Arial"/>
                <w:b/>
                <w:sz w:val="28"/>
                <w:szCs w:val="28"/>
              </w:rPr>
            </w:pPr>
            <w:r w:rsidRPr="006F753F">
              <w:rPr>
                <w:rFonts w:ascii="Arial" w:hAnsi="Arial" w:cs="Arial"/>
                <w:b/>
                <w:sz w:val="28"/>
                <w:szCs w:val="28"/>
              </w:rPr>
              <w:t>Date :</w:t>
            </w:r>
            <w:r w:rsidR="003C3631" w:rsidRPr="00EB3C2C">
              <w:rPr>
                <w:rFonts w:ascii="Arial" w:hAnsi="Arial" w:cs="Arial"/>
                <w:sz w:val="18"/>
                <w:szCs w:val="18"/>
              </w:rPr>
              <w:t> </w:t>
            </w:r>
            <w:r w:rsidR="0021169A" w:rsidRPr="00EB3C2C">
              <w:rPr>
                <w:rFonts w:ascii="Arial" w:hAnsi="Arial" w:cs="Arial"/>
                <w:sz w:val="18"/>
                <w:szCs w:val="18"/>
              </w:rPr>
              <w:fldChar w:fldCharType="begin">
                <w:ffData>
                  <w:name w:val="Texte2"/>
                  <w:enabled/>
                  <w:calcOnExit w:val="0"/>
                  <w:textInput/>
                </w:ffData>
              </w:fldChar>
            </w:r>
            <w:r w:rsidR="0021169A" w:rsidRPr="00EB3C2C">
              <w:rPr>
                <w:rFonts w:ascii="Arial" w:hAnsi="Arial" w:cs="Arial"/>
                <w:sz w:val="18"/>
                <w:szCs w:val="18"/>
              </w:rPr>
              <w:instrText xml:space="preserve"> FORMTEXT </w:instrText>
            </w:r>
            <w:r w:rsidR="0021169A" w:rsidRPr="00EB3C2C">
              <w:rPr>
                <w:rFonts w:ascii="Arial" w:hAnsi="Arial" w:cs="Arial"/>
                <w:sz w:val="18"/>
                <w:szCs w:val="18"/>
              </w:rPr>
            </w:r>
            <w:r w:rsidR="0021169A" w:rsidRPr="00EB3C2C">
              <w:rPr>
                <w:rFonts w:ascii="Arial" w:hAnsi="Arial" w:cs="Arial"/>
                <w:sz w:val="18"/>
                <w:szCs w:val="18"/>
              </w:rPr>
              <w:fldChar w:fldCharType="separate"/>
            </w:r>
            <w:r w:rsidR="0021169A" w:rsidRPr="00EB3C2C">
              <w:rPr>
                <w:rFonts w:ascii="Arial" w:hAnsi="Arial" w:cs="Arial"/>
                <w:sz w:val="18"/>
                <w:szCs w:val="18"/>
              </w:rPr>
              <w:t> </w:t>
            </w:r>
            <w:r w:rsidR="0021169A" w:rsidRPr="00EB3C2C">
              <w:rPr>
                <w:rFonts w:ascii="Arial" w:hAnsi="Arial" w:cs="Arial"/>
                <w:sz w:val="18"/>
                <w:szCs w:val="18"/>
              </w:rPr>
              <w:t> </w:t>
            </w:r>
            <w:r w:rsidR="0021169A" w:rsidRPr="00EB3C2C">
              <w:rPr>
                <w:rFonts w:ascii="Arial" w:hAnsi="Arial" w:cs="Arial"/>
                <w:sz w:val="18"/>
                <w:szCs w:val="18"/>
              </w:rPr>
              <w:t> </w:t>
            </w:r>
            <w:r w:rsidR="0021169A" w:rsidRPr="00EB3C2C">
              <w:rPr>
                <w:rFonts w:ascii="Arial" w:hAnsi="Arial" w:cs="Arial"/>
                <w:sz w:val="18"/>
                <w:szCs w:val="18"/>
              </w:rPr>
              <w:t> </w:t>
            </w:r>
            <w:r w:rsidR="0021169A" w:rsidRPr="00EB3C2C">
              <w:rPr>
                <w:rFonts w:ascii="Arial" w:hAnsi="Arial" w:cs="Arial"/>
                <w:sz w:val="18"/>
                <w:szCs w:val="18"/>
              </w:rPr>
              <w:t> </w:t>
            </w:r>
            <w:r w:rsidR="0021169A" w:rsidRPr="00EB3C2C">
              <w:rPr>
                <w:rFonts w:ascii="Arial" w:hAnsi="Arial" w:cs="Arial"/>
                <w:sz w:val="18"/>
                <w:szCs w:val="18"/>
              </w:rPr>
              <w:fldChar w:fldCharType="end"/>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r w:rsidR="003C3631" w:rsidRPr="00EB3C2C">
              <w:rPr>
                <w:rFonts w:ascii="Arial" w:hAnsi="Arial" w:cs="Arial"/>
                <w:sz w:val="18"/>
                <w:szCs w:val="18"/>
              </w:rPr>
              <w:t> </w:t>
            </w:r>
          </w:p>
        </w:tc>
      </w:tr>
    </w:tbl>
    <w:p w14:paraId="2DA398AD" w14:textId="032EF2C4" w:rsidR="00C0595D" w:rsidRDefault="00FB1448" w:rsidP="001C24EC">
      <w:pPr>
        <w:spacing w:before="120"/>
        <w:rPr>
          <w:rFonts w:ascii="Arial" w:hAnsi="Arial" w:cs="Arial"/>
          <w:b/>
          <w:i/>
          <w:szCs w:val="22"/>
        </w:rPr>
      </w:pPr>
      <w:r w:rsidRPr="006212AB">
        <w:rPr>
          <w:rFonts w:ascii="Arial" w:hAnsi="Arial" w:cs="Arial"/>
          <w:b/>
          <w:i/>
          <w:szCs w:val="22"/>
        </w:rPr>
        <w:t>J'atteste que l</w:t>
      </w:r>
      <w:r w:rsidR="00C0595D" w:rsidRPr="006212AB">
        <w:rPr>
          <w:rFonts w:ascii="Arial" w:hAnsi="Arial" w:cs="Arial"/>
          <w:b/>
          <w:i/>
          <w:szCs w:val="22"/>
        </w:rPr>
        <w:t xml:space="preserve">e </w:t>
      </w:r>
      <w:r w:rsidR="000F6F9D" w:rsidRPr="006212AB">
        <w:rPr>
          <w:rFonts w:ascii="Arial" w:hAnsi="Arial" w:cs="Arial"/>
          <w:b/>
          <w:i/>
          <w:szCs w:val="22"/>
        </w:rPr>
        <w:t xml:space="preserve">logement ou le </w:t>
      </w:r>
      <w:r w:rsidR="00C70BD4" w:rsidRPr="006212AB">
        <w:rPr>
          <w:rFonts w:ascii="Arial" w:hAnsi="Arial" w:cs="Arial"/>
          <w:b/>
          <w:i/>
          <w:szCs w:val="22"/>
        </w:rPr>
        <w:t>condominium</w:t>
      </w:r>
      <w:r w:rsidR="00C0595D" w:rsidRPr="006212AB">
        <w:rPr>
          <w:rFonts w:ascii="Arial" w:hAnsi="Arial" w:cs="Arial"/>
          <w:b/>
          <w:i/>
          <w:szCs w:val="22"/>
        </w:rPr>
        <w:t xml:space="preserve"> que j’occupe respecte ce</w:t>
      </w:r>
      <w:r w:rsidR="00C51008" w:rsidRPr="006212AB">
        <w:rPr>
          <w:rFonts w:ascii="Arial" w:hAnsi="Arial" w:cs="Arial"/>
          <w:b/>
          <w:i/>
          <w:szCs w:val="22"/>
        </w:rPr>
        <w:t>s</w:t>
      </w:r>
      <w:r w:rsidR="00C0595D" w:rsidRPr="006212AB">
        <w:rPr>
          <w:rFonts w:ascii="Arial" w:hAnsi="Arial" w:cs="Arial"/>
          <w:b/>
          <w:i/>
          <w:szCs w:val="22"/>
        </w:rPr>
        <w:t xml:space="preserve"> article</w:t>
      </w:r>
      <w:r w:rsidR="00C51008" w:rsidRPr="006212AB">
        <w:rPr>
          <w:rFonts w:ascii="Arial" w:hAnsi="Arial" w:cs="Arial"/>
          <w:b/>
          <w:i/>
          <w:szCs w:val="22"/>
        </w:rPr>
        <w:t>s</w:t>
      </w:r>
      <w:r w:rsidR="00C0595D" w:rsidRPr="006212AB">
        <w:rPr>
          <w:rFonts w:ascii="Arial" w:hAnsi="Arial" w:cs="Arial"/>
          <w:b/>
          <w:i/>
          <w:szCs w:val="22"/>
        </w:rPr>
        <w:t xml:space="preserve"> d</w:t>
      </w:r>
      <w:r w:rsidR="00964C51">
        <w:rPr>
          <w:rFonts w:ascii="Arial" w:hAnsi="Arial" w:cs="Arial"/>
          <w:b/>
          <w:i/>
          <w:szCs w:val="22"/>
        </w:rPr>
        <w:t>u</w:t>
      </w:r>
      <w:r w:rsidR="00C0595D" w:rsidRPr="006212AB">
        <w:rPr>
          <w:rFonts w:ascii="Arial" w:hAnsi="Arial" w:cs="Arial"/>
          <w:b/>
          <w:i/>
          <w:szCs w:val="22"/>
        </w:rPr>
        <w:t>dit règlement</w:t>
      </w:r>
      <w:r w:rsidR="000F6F9D" w:rsidRPr="006212AB">
        <w:rPr>
          <w:rFonts w:ascii="Arial" w:hAnsi="Arial" w:cs="Arial"/>
          <w:b/>
          <w:i/>
          <w:szCs w:val="22"/>
        </w:rPr>
        <w:t xml:space="preserve"> </w:t>
      </w:r>
      <w:r w:rsidR="00635013" w:rsidRPr="006212AB">
        <w:rPr>
          <w:rFonts w:ascii="Arial" w:hAnsi="Arial" w:cs="Arial"/>
          <w:b/>
          <w:i/>
          <w:szCs w:val="22"/>
        </w:rPr>
        <w:t>C</w:t>
      </w:r>
      <w:r w:rsidR="00532CB4" w:rsidRPr="006212AB">
        <w:rPr>
          <w:rFonts w:ascii="Arial" w:hAnsi="Arial" w:cs="Arial"/>
          <w:b/>
          <w:i/>
          <w:szCs w:val="22"/>
        </w:rPr>
        <w:t>A</w:t>
      </w:r>
      <w:r w:rsidR="00635013" w:rsidRPr="006212AB">
        <w:rPr>
          <w:rFonts w:ascii="Arial" w:hAnsi="Arial" w:cs="Arial"/>
          <w:b/>
          <w:i/>
          <w:szCs w:val="22"/>
        </w:rPr>
        <w:t xml:space="preserve">-2016-254 </w:t>
      </w:r>
      <w:r w:rsidR="00964C51">
        <w:rPr>
          <w:rFonts w:ascii="Arial" w:hAnsi="Arial" w:cs="Arial"/>
          <w:b/>
          <w:i/>
          <w:szCs w:val="22"/>
        </w:rPr>
        <w:t xml:space="preserve">et du règlement municipal </w:t>
      </w:r>
      <w:r w:rsidR="009C1729">
        <w:rPr>
          <w:rFonts w:ascii="Arial" w:hAnsi="Arial" w:cs="Arial"/>
          <w:b/>
          <w:i/>
          <w:szCs w:val="22"/>
        </w:rPr>
        <w:t xml:space="preserve">de prévention incendie </w:t>
      </w:r>
      <w:r w:rsidR="00635013" w:rsidRPr="006212AB">
        <w:rPr>
          <w:rFonts w:ascii="Arial" w:hAnsi="Arial" w:cs="Arial"/>
          <w:b/>
          <w:i/>
          <w:szCs w:val="22"/>
        </w:rPr>
        <w:t>(voir au verso)</w:t>
      </w:r>
      <w:r w:rsidR="000F6F9D" w:rsidRPr="006212AB">
        <w:rPr>
          <w:rFonts w:ascii="Arial" w:hAnsi="Arial" w:cs="Arial"/>
          <w:b/>
          <w:i/>
          <w:szCs w:val="22"/>
        </w:rPr>
        <w:t>.</w:t>
      </w:r>
    </w:p>
    <w:p w14:paraId="7824E31C" w14:textId="77777777" w:rsidR="0069568C" w:rsidRPr="006212AB" w:rsidRDefault="0069568C" w:rsidP="00C0595D">
      <w:pPr>
        <w:rPr>
          <w:rFonts w:ascii="Arial" w:hAnsi="Arial" w:cs="Arial"/>
          <w:b/>
          <w:i/>
          <w:szCs w:val="22"/>
        </w:rPr>
      </w:pPr>
    </w:p>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984"/>
        <w:gridCol w:w="3328"/>
        <w:gridCol w:w="3724"/>
      </w:tblGrid>
      <w:tr w:rsidR="00AB20CF" w:rsidRPr="0069568C" w14:paraId="5BE06CA8" w14:textId="77777777" w:rsidTr="0069568C">
        <w:trPr>
          <w:jc w:val="center"/>
        </w:trPr>
        <w:tc>
          <w:tcPr>
            <w:tcW w:w="1900" w:type="dxa"/>
            <w:shd w:val="clear" w:color="auto" w:fill="F2F2F2"/>
            <w:vAlign w:val="center"/>
          </w:tcPr>
          <w:p w14:paraId="3A29A734" w14:textId="77777777" w:rsidR="00AB20CF" w:rsidRPr="00382442" w:rsidRDefault="00AB20CF" w:rsidP="00765F8E">
            <w:pPr>
              <w:spacing w:before="60"/>
              <w:jc w:val="center"/>
              <w:rPr>
                <w:rFonts w:ascii="Arial" w:hAnsi="Arial" w:cs="Arial"/>
                <w:b/>
                <w:sz w:val="22"/>
                <w:szCs w:val="22"/>
                <w:lang w:val="en-CA"/>
              </w:rPr>
            </w:pPr>
            <w:r w:rsidRPr="00382442">
              <w:rPr>
                <w:rFonts w:ascii="Arial" w:hAnsi="Arial" w:cs="Arial"/>
                <w:b/>
                <w:sz w:val="22"/>
                <w:szCs w:val="22"/>
                <w:lang w:val="en-CA"/>
              </w:rPr>
              <w:t>N</w:t>
            </w:r>
            <w:r w:rsidRPr="00382442">
              <w:rPr>
                <w:rFonts w:ascii="Arial" w:hAnsi="Arial" w:cs="Arial"/>
                <w:b/>
                <w:sz w:val="22"/>
                <w:szCs w:val="22"/>
                <w:vertAlign w:val="superscript"/>
                <w:lang w:val="en-CA"/>
              </w:rPr>
              <w:t>o</w:t>
            </w:r>
            <w:r w:rsidRPr="00382442">
              <w:rPr>
                <w:rFonts w:ascii="Arial" w:hAnsi="Arial" w:cs="Arial"/>
                <w:b/>
                <w:sz w:val="22"/>
                <w:szCs w:val="22"/>
                <w:lang w:val="en-CA"/>
              </w:rPr>
              <w:t xml:space="preserve"> app.</w:t>
            </w:r>
          </w:p>
          <w:p w14:paraId="6B003D72" w14:textId="77777777" w:rsidR="00AB20CF" w:rsidRPr="00382442" w:rsidRDefault="00AB20CF" w:rsidP="00765F8E">
            <w:pPr>
              <w:jc w:val="center"/>
              <w:rPr>
                <w:rFonts w:ascii="Arial" w:hAnsi="Arial" w:cs="Arial"/>
                <w:b/>
                <w:sz w:val="22"/>
                <w:szCs w:val="22"/>
                <w:lang w:val="en-CA"/>
              </w:rPr>
            </w:pPr>
            <w:r w:rsidRPr="00382442">
              <w:rPr>
                <w:rFonts w:ascii="Arial" w:hAnsi="Arial" w:cs="Arial"/>
                <w:b/>
                <w:sz w:val="22"/>
                <w:szCs w:val="22"/>
                <w:lang w:val="en-CA"/>
              </w:rPr>
              <w:t>ou</w:t>
            </w:r>
          </w:p>
          <w:p w14:paraId="03422A2A" w14:textId="77777777" w:rsidR="00AB20CF" w:rsidRPr="00382442" w:rsidRDefault="0069568C" w:rsidP="0069568C">
            <w:pPr>
              <w:spacing w:line="360" w:lineRule="auto"/>
              <w:jc w:val="center"/>
              <w:rPr>
                <w:rFonts w:ascii="Arial" w:hAnsi="Arial" w:cs="Arial"/>
                <w:b/>
                <w:sz w:val="22"/>
                <w:szCs w:val="22"/>
                <w:lang w:val="en-CA"/>
              </w:rPr>
            </w:pPr>
            <w:r w:rsidRPr="00382442">
              <w:rPr>
                <w:rFonts w:ascii="Arial" w:hAnsi="Arial" w:cs="Arial"/>
                <w:b/>
                <w:sz w:val="22"/>
                <w:szCs w:val="22"/>
                <w:lang w:val="en-CA"/>
              </w:rPr>
              <w:t>N</w:t>
            </w:r>
            <w:r w:rsidRPr="00382442">
              <w:rPr>
                <w:rFonts w:ascii="Arial" w:hAnsi="Arial" w:cs="Arial"/>
                <w:b/>
                <w:sz w:val="22"/>
                <w:szCs w:val="22"/>
                <w:vertAlign w:val="superscript"/>
                <w:lang w:val="en-CA"/>
              </w:rPr>
              <w:t>o</w:t>
            </w:r>
            <w:r w:rsidR="00AB20CF" w:rsidRPr="00382442">
              <w:rPr>
                <w:rFonts w:ascii="Arial" w:hAnsi="Arial" w:cs="Arial"/>
                <w:b/>
                <w:sz w:val="22"/>
                <w:szCs w:val="22"/>
                <w:lang w:val="en-CA"/>
              </w:rPr>
              <w:t xml:space="preserve"> d’unité</w:t>
            </w:r>
          </w:p>
        </w:tc>
        <w:tc>
          <w:tcPr>
            <w:tcW w:w="1984" w:type="dxa"/>
            <w:shd w:val="clear" w:color="auto" w:fill="F2F2F2"/>
            <w:vAlign w:val="center"/>
          </w:tcPr>
          <w:p w14:paraId="1C584887" w14:textId="77777777" w:rsidR="00AB20CF" w:rsidRPr="0069568C" w:rsidRDefault="00AB20CF" w:rsidP="00AB20CF">
            <w:pPr>
              <w:jc w:val="center"/>
              <w:rPr>
                <w:rFonts w:ascii="Arial" w:hAnsi="Arial" w:cs="Arial"/>
                <w:b/>
                <w:sz w:val="22"/>
                <w:szCs w:val="22"/>
              </w:rPr>
            </w:pPr>
            <w:r w:rsidRPr="0069568C">
              <w:rPr>
                <w:rFonts w:ascii="Arial" w:hAnsi="Arial" w:cs="Arial"/>
                <w:b/>
                <w:sz w:val="22"/>
                <w:szCs w:val="22"/>
              </w:rPr>
              <w:t xml:space="preserve">Date de </w:t>
            </w:r>
            <w:r w:rsidRPr="0069568C">
              <w:rPr>
                <w:rFonts w:ascii="Arial" w:hAnsi="Arial" w:cs="Arial"/>
                <w:b/>
                <w:sz w:val="22"/>
                <w:szCs w:val="22"/>
              </w:rPr>
              <w:br/>
              <w:t>signature</w:t>
            </w:r>
            <w:r w:rsidRPr="0069568C">
              <w:rPr>
                <w:rFonts w:ascii="Arial" w:hAnsi="Arial" w:cs="Arial"/>
                <w:b/>
                <w:sz w:val="22"/>
                <w:szCs w:val="22"/>
              </w:rPr>
              <w:br/>
              <w:t>JJ/MM/AAAA</w:t>
            </w:r>
          </w:p>
        </w:tc>
        <w:tc>
          <w:tcPr>
            <w:tcW w:w="3328" w:type="dxa"/>
            <w:shd w:val="clear" w:color="auto" w:fill="F2F2F2"/>
            <w:vAlign w:val="center"/>
          </w:tcPr>
          <w:p w14:paraId="01E33086" w14:textId="5A4F8826" w:rsidR="00AB20CF" w:rsidRPr="0069568C" w:rsidRDefault="00AB20CF" w:rsidP="00AB20CF">
            <w:pPr>
              <w:jc w:val="center"/>
              <w:rPr>
                <w:rFonts w:ascii="Arial" w:hAnsi="Arial" w:cs="Arial"/>
                <w:b/>
                <w:sz w:val="22"/>
                <w:szCs w:val="22"/>
              </w:rPr>
            </w:pPr>
            <w:r w:rsidRPr="0069568C">
              <w:rPr>
                <w:rFonts w:ascii="Arial" w:hAnsi="Arial" w:cs="Arial"/>
                <w:b/>
                <w:sz w:val="22"/>
                <w:szCs w:val="22"/>
              </w:rPr>
              <w:t xml:space="preserve">Signature du locataire ou </w:t>
            </w:r>
            <w:r w:rsidR="00382442">
              <w:rPr>
                <w:rFonts w:ascii="Arial" w:hAnsi="Arial" w:cs="Arial"/>
                <w:b/>
                <w:sz w:val="22"/>
                <w:szCs w:val="22"/>
              </w:rPr>
              <w:t xml:space="preserve">propriétaire ou </w:t>
            </w:r>
            <w:r w:rsidRPr="0069568C">
              <w:rPr>
                <w:rFonts w:ascii="Arial" w:hAnsi="Arial" w:cs="Arial"/>
                <w:b/>
                <w:sz w:val="22"/>
                <w:szCs w:val="22"/>
              </w:rPr>
              <w:t>copropriétaire</w:t>
            </w:r>
          </w:p>
        </w:tc>
        <w:tc>
          <w:tcPr>
            <w:tcW w:w="3724" w:type="dxa"/>
            <w:shd w:val="clear" w:color="auto" w:fill="F2F2F2"/>
            <w:vAlign w:val="center"/>
          </w:tcPr>
          <w:p w14:paraId="03C9481F" w14:textId="77777777" w:rsidR="00AB20CF" w:rsidRPr="0069568C" w:rsidRDefault="00AB20CF" w:rsidP="00903BDD">
            <w:pPr>
              <w:spacing w:line="360" w:lineRule="auto"/>
              <w:jc w:val="center"/>
              <w:rPr>
                <w:rFonts w:ascii="Arial" w:hAnsi="Arial" w:cs="Arial"/>
                <w:b/>
                <w:sz w:val="22"/>
                <w:szCs w:val="22"/>
              </w:rPr>
            </w:pPr>
            <w:r w:rsidRPr="0069568C">
              <w:rPr>
                <w:rFonts w:ascii="Arial" w:hAnsi="Arial" w:cs="Arial"/>
                <w:b/>
                <w:sz w:val="22"/>
                <w:szCs w:val="22"/>
              </w:rPr>
              <w:t>Signature en lettres moulées</w:t>
            </w:r>
          </w:p>
        </w:tc>
      </w:tr>
      <w:tr w:rsidR="00AB20CF" w:rsidRPr="006212AB" w14:paraId="1DF77257" w14:textId="77777777" w:rsidTr="0069568C">
        <w:trPr>
          <w:jc w:val="center"/>
        </w:trPr>
        <w:tc>
          <w:tcPr>
            <w:tcW w:w="1900" w:type="dxa"/>
          </w:tcPr>
          <w:p w14:paraId="4BB55DFC" w14:textId="77777777" w:rsidR="00AB20CF" w:rsidRPr="006212AB" w:rsidRDefault="00AB20CF" w:rsidP="00C47DC9">
            <w:pPr>
              <w:spacing w:line="360" w:lineRule="auto"/>
              <w:rPr>
                <w:rFonts w:ascii="Arial" w:hAnsi="Arial" w:cs="Arial"/>
                <w:sz w:val="22"/>
                <w:szCs w:val="22"/>
              </w:rPr>
            </w:pPr>
          </w:p>
        </w:tc>
        <w:tc>
          <w:tcPr>
            <w:tcW w:w="1984" w:type="dxa"/>
            <w:vAlign w:val="center"/>
          </w:tcPr>
          <w:p w14:paraId="07E36BDC" w14:textId="77777777" w:rsidR="00AB20CF" w:rsidRPr="006212AB" w:rsidRDefault="00AB20CF" w:rsidP="00AB20CF">
            <w:pPr>
              <w:spacing w:line="360" w:lineRule="auto"/>
              <w:rPr>
                <w:rFonts w:ascii="Arial" w:hAnsi="Arial" w:cs="Arial"/>
                <w:sz w:val="22"/>
                <w:szCs w:val="22"/>
              </w:rPr>
            </w:pPr>
          </w:p>
        </w:tc>
        <w:tc>
          <w:tcPr>
            <w:tcW w:w="3328" w:type="dxa"/>
          </w:tcPr>
          <w:p w14:paraId="3AAD8C32" w14:textId="77777777" w:rsidR="00AB20CF" w:rsidRPr="006212AB" w:rsidRDefault="00AB20CF" w:rsidP="00C47DC9">
            <w:pPr>
              <w:spacing w:line="360" w:lineRule="auto"/>
              <w:rPr>
                <w:rFonts w:ascii="Arial" w:hAnsi="Arial" w:cs="Arial"/>
                <w:sz w:val="22"/>
                <w:szCs w:val="22"/>
              </w:rPr>
            </w:pPr>
          </w:p>
        </w:tc>
        <w:tc>
          <w:tcPr>
            <w:tcW w:w="3724" w:type="dxa"/>
          </w:tcPr>
          <w:p w14:paraId="2EE839A0" w14:textId="77777777" w:rsidR="00AB20CF" w:rsidRPr="006212AB" w:rsidRDefault="00AB20CF" w:rsidP="00C47DC9">
            <w:pPr>
              <w:spacing w:line="360" w:lineRule="auto"/>
              <w:rPr>
                <w:rFonts w:ascii="Arial" w:hAnsi="Arial" w:cs="Arial"/>
                <w:sz w:val="22"/>
                <w:szCs w:val="22"/>
              </w:rPr>
            </w:pPr>
          </w:p>
        </w:tc>
      </w:tr>
      <w:tr w:rsidR="00AB20CF" w:rsidRPr="006212AB" w14:paraId="4A5A37ED" w14:textId="77777777" w:rsidTr="0069568C">
        <w:trPr>
          <w:jc w:val="center"/>
        </w:trPr>
        <w:tc>
          <w:tcPr>
            <w:tcW w:w="1900" w:type="dxa"/>
          </w:tcPr>
          <w:p w14:paraId="38EA2476" w14:textId="77777777" w:rsidR="00AB20CF" w:rsidRPr="006212AB" w:rsidRDefault="00AB20CF" w:rsidP="00C47DC9">
            <w:pPr>
              <w:spacing w:line="360" w:lineRule="auto"/>
              <w:rPr>
                <w:rFonts w:ascii="Arial" w:hAnsi="Arial" w:cs="Arial"/>
                <w:sz w:val="22"/>
                <w:szCs w:val="22"/>
              </w:rPr>
            </w:pPr>
          </w:p>
        </w:tc>
        <w:tc>
          <w:tcPr>
            <w:tcW w:w="1984" w:type="dxa"/>
          </w:tcPr>
          <w:p w14:paraId="098586D5" w14:textId="77777777" w:rsidR="00AB20CF" w:rsidRPr="006212AB" w:rsidRDefault="00AB20CF" w:rsidP="00C47DC9">
            <w:pPr>
              <w:spacing w:line="360" w:lineRule="auto"/>
              <w:rPr>
                <w:rFonts w:ascii="Arial" w:hAnsi="Arial" w:cs="Arial"/>
                <w:sz w:val="22"/>
                <w:szCs w:val="22"/>
              </w:rPr>
            </w:pPr>
          </w:p>
        </w:tc>
        <w:tc>
          <w:tcPr>
            <w:tcW w:w="3328" w:type="dxa"/>
          </w:tcPr>
          <w:p w14:paraId="62924330" w14:textId="77777777" w:rsidR="00AB20CF" w:rsidRPr="006212AB" w:rsidRDefault="00AB20CF" w:rsidP="00C47DC9">
            <w:pPr>
              <w:spacing w:line="360" w:lineRule="auto"/>
              <w:rPr>
                <w:rFonts w:ascii="Arial" w:hAnsi="Arial" w:cs="Arial"/>
                <w:sz w:val="22"/>
                <w:szCs w:val="22"/>
              </w:rPr>
            </w:pPr>
          </w:p>
        </w:tc>
        <w:tc>
          <w:tcPr>
            <w:tcW w:w="3724" w:type="dxa"/>
          </w:tcPr>
          <w:p w14:paraId="20286FEA" w14:textId="77777777" w:rsidR="00AB20CF" w:rsidRPr="006212AB" w:rsidRDefault="00AB20CF" w:rsidP="00C47DC9">
            <w:pPr>
              <w:spacing w:line="360" w:lineRule="auto"/>
              <w:rPr>
                <w:rFonts w:ascii="Arial" w:hAnsi="Arial" w:cs="Arial"/>
                <w:sz w:val="22"/>
                <w:szCs w:val="22"/>
              </w:rPr>
            </w:pPr>
          </w:p>
        </w:tc>
      </w:tr>
      <w:tr w:rsidR="00AB20CF" w:rsidRPr="006212AB" w14:paraId="46B465AA" w14:textId="77777777" w:rsidTr="0069568C">
        <w:trPr>
          <w:jc w:val="center"/>
        </w:trPr>
        <w:tc>
          <w:tcPr>
            <w:tcW w:w="1900" w:type="dxa"/>
          </w:tcPr>
          <w:p w14:paraId="022069BA" w14:textId="77777777" w:rsidR="00AB20CF" w:rsidRPr="006212AB" w:rsidRDefault="00AB20CF" w:rsidP="00C47DC9">
            <w:pPr>
              <w:spacing w:line="360" w:lineRule="auto"/>
              <w:rPr>
                <w:rFonts w:ascii="Arial" w:hAnsi="Arial" w:cs="Arial"/>
                <w:sz w:val="22"/>
                <w:szCs w:val="22"/>
              </w:rPr>
            </w:pPr>
          </w:p>
        </w:tc>
        <w:tc>
          <w:tcPr>
            <w:tcW w:w="1984" w:type="dxa"/>
          </w:tcPr>
          <w:p w14:paraId="3084A3E4" w14:textId="77777777" w:rsidR="00AB20CF" w:rsidRPr="006212AB" w:rsidRDefault="00AB20CF" w:rsidP="00C47DC9">
            <w:pPr>
              <w:spacing w:line="360" w:lineRule="auto"/>
              <w:rPr>
                <w:rFonts w:ascii="Arial" w:hAnsi="Arial" w:cs="Arial"/>
                <w:sz w:val="22"/>
                <w:szCs w:val="22"/>
              </w:rPr>
            </w:pPr>
          </w:p>
        </w:tc>
        <w:tc>
          <w:tcPr>
            <w:tcW w:w="3328" w:type="dxa"/>
          </w:tcPr>
          <w:p w14:paraId="6B9038D2" w14:textId="77777777" w:rsidR="00AB20CF" w:rsidRPr="006212AB" w:rsidRDefault="00AB20CF" w:rsidP="00C47DC9">
            <w:pPr>
              <w:spacing w:line="360" w:lineRule="auto"/>
              <w:rPr>
                <w:rFonts w:ascii="Arial" w:hAnsi="Arial" w:cs="Arial"/>
                <w:sz w:val="22"/>
                <w:szCs w:val="22"/>
              </w:rPr>
            </w:pPr>
          </w:p>
        </w:tc>
        <w:tc>
          <w:tcPr>
            <w:tcW w:w="3724" w:type="dxa"/>
          </w:tcPr>
          <w:p w14:paraId="16E0BCB7" w14:textId="77777777" w:rsidR="00AB20CF" w:rsidRPr="006212AB" w:rsidRDefault="00AB20CF" w:rsidP="00C47DC9">
            <w:pPr>
              <w:spacing w:line="360" w:lineRule="auto"/>
              <w:rPr>
                <w:rFonts w:ascii="Arial" w:hAnsi="Arial" w:cs="Arial"/>
                <w:sz w:val="22"/>
                <w:szCs w:val="22"/>
              </w:rPr>
            </w:pPr>
          </w:p>
        </w:tc>
      </w:tr>
      <w:tr w:rsidR="00AB20CF" w:rsidRPr="006212AB" w14:paraId="25A3DEAF" w14:textId="77777777" w:rsidTr="0069568C">
        <w:trPr>
          <w:jc w:val="center"/>
        </w:trPr>
        <w:tc>
          <w:tcPr>
            <w:tcW w:w="1900" w:type="dxa"/>
          </w:tcPr>
          <w:p w14:paraId="11ACF28B" w14:textId="77777777" w:rsidR="00AB20CF" w:rsidRPr="006212AB" w:rsidRDefault="00AB20CF" w:rsidP="00C47DC9">
            <w:pPr>
              <w:spacing w:line="360" w:lineRule="auto"/>
              <w:rPr>
                <w:rFonts w:ascii="Arial" w:hAnsi="Arial" w:cs="Arial"/>
                <w:sz w:val="22"/>
                <w:szCs w:val="22"/>
              </w:rPr>
            </w:pPr>
          </w:p>
        </w:tc>
        <w:tc>
          <w:tcPr>
            <w:tcW w:w="1984" w:type="dxa"/>
          </w:tcPr>
          <w:p w14:paraId="32E1726C" w14:textId="77777777" w:rsidR="00AB20CF" w:rsidRPr="006212AB" w:rsidRDefault="00AB20CF" w:rsidP="00C47DC9">
            <w:pPr>
              <w:spacing w:line="360" w:lineRule="auto"/>
              <w:rPr>
                <w:rFonts w:ascii="Arial" w:hAnsi="Arial" w:cs="Arial"/>
                <w:sz w:val="22"/>
                <w:szCs w:val="22"/>
              </w:rPr>
            </w:pPr>
          </w:p>
        </w:tc>
        <w:tc>
          <w:tcPr>
            <w:tcW w:w="3328" w:type="dxa"/>
          </w:tcPr>
          <w:p w14:paraId="0DEF6E5B" w14:textId="77777777" w:rsidR="00AB20CF" w:rsidRPr="006212AB" w:rsidRDefault="00AB20CF" w:rsidP="00C47DC9">
            <w:pPr>
              <w:spacing w:line="360" w:lineRule="auto"/>
              <w:rPr>
                <w:rFonts w:ascii="Arial" w:hAnsi="Arial" w:cs="Arial"/>
                <w:sz w:val="22"/>
                <w:szCs w:val="22"/>
              </w:rPr>
            </w:pPr>
          </w:p>
        </w:tc>
        <w:tc>
          <w:tcPr>
            <w:tcW w:w="3724" w:type="dxa"/>
          </w:tcPr>
          <w:p w14:paraId="356959B9" w14:textId="77777777" w:rsidR="00AB20CF" w:rsidRPr="006212AB" w:rsidRDefault="00AB20CF" w:rsidP="00C47DC9">
            <w:pPr>
              <w:spacing w:line="360" w:lineRule="auto"/>
              <w:rPr>
                <w:rFonts w:ascii="Arial" w:hAnsi="Arial" w:cs="Arial"/>
                <w:sz w:val="22"/>
                <w:szCs w:val="22"/>
              </w:rPr>
            </w:pPr>
          </w:p>
        </w:tc>
      </w:tr>
      <w:tr w:rsidR="00AB20CF" w:rsidRPr="006212AB" w14:paraId="7EBBECCE" w14:textId="77777777" w:rsidTr="0069568C">
        <w:trPr>
          <w:jc w:val="center"/>
        </w:trPr>
        <w:tc>
          <w:tcPr>
            <w:tcW w:w="1900" w:type="dxa"/>
          </w:tcPr>
          <w:p w14:paraId="1AA29633" w14:textId="77777777" w:rsidR="00AB20CF" w:rsidRPr="006212AB" w:rsidRDefault="00AB20CF" w:rsidP="00C47DC9">
            <w:pPr>
              <w:spacing w:line="360" w:lineRule="auto"/>
              <w:rPr>
                <w:rFonts w:ascii="Arial" w:hAnsi="Arial" w:cs="Arial"/>
                <w:sz w:val="22"/>
                <w:szCs w:val="22"/>
              </w:rPr>
            </w:pPr>
          </w:p>
        </w:tc>
        <w:tc>
          <w:tcPr>
            <w:tcW w:w="1984" w:type="dxa"/>
          </w:tcPr>
          <w:p w14:paraId="6A68E5F6" w14:textId="77777777" w:rsidR="00AB20CF" w:rsidRPr="006212AB" w:rsidRDefault="00AB20CF" w:rsidP="00C47DC9">
            <w:pPr>
              <w:spacing w:line="360" w:lineRule="auto"/>
              <w:rPr>
                <w:rFonts w:ascii="Arial" w:hAnsi="Arial" w:cs="Arial"/>
                <w:sz w:val="22"/>
                <w:szCs w:val="22"/>
              </w:rPr>
            </w:pPr>
          </w:p>
        </w:tc>
        <w:tc>
          <w:tcPr>
            <w:tcW w:w="3328" w:type="dxa"/>
          </w:tcPr>
          <w:p w14:paraId="554AFA7D" w14:textId="77777777" w:rsidR="00AB20CF" w:rsidRPr="006212AB" w:rsidRDefault="00AB20CF" w:rsidP="00C47DC9">
            <w:pPr>
              <w:spacing w:line="360" w:lineRule="auto"/>
              <w:rPr>
                <w:rFonts w:ascii="Arial" w:hAnsi="Arial" w:cs="Arial"/>
                <w:sz w:val="22"/>
                <w:szCs w:val="22"/>
              </w:rPr>
            </w:pPr>
          </w:p>
        </w:tc>
        <w:tc>
          <w:tcPr>
            <w:tcW w:w="3724" w:type="dxa"/>
          </w:tcPr>
          <w:p w14:paraId="38786B5F" w14:textId="77777777" w:rsidR="00AB20CF" w:rsidRPr="006212AB" w:rsidRDefault="00AB20CF" w:rsidP="00C47DC9">
            <w:pPr>
              <w:spacing w:line="360" w:lineRule="auto"/>
              <w:rPr>
                <w:rFonts w:ascii="Arial" w:hAnsi="Arial" w:cs="Arial"/>
                <w:sz w:val="22"/>
                <w:szCs w:val="22"/>
              </w:rPr>
            </w:pPr>
          </w:p>
        </w:tc>
      </w:tr>
      <w:tr w:rsidR="00AB20CF" w:rsidRPr="006212AB" w14:paraId="192E65FE" w14:textId="77777777" w:rsidTr="0069568C">
        <w:trPr>
          <w:jc w:val="center"/>
        </w:trPr>
        <w:tc>
          <w:tcPr>
            <w:tcW w:w="1900" w:type="dxa"/>
          </w:tcPr>
          <w:p w14:paraId="0A789E1D" w14:textId="77777777" w:rsidR="00AB20CF" w:rsidRPr="006212AB" w:rsidRDefault="00AB20CF" w:rsidP="00C47DC9">
            <w:pPr>
              <w:spacing w:line="360" w:lineRule="auto"/>
              <w:rPr>
                <w:rFonts w:ascii="Arial" w:hAnsi="Arial" w:cs="Arial"/>
                <w:sz w:val="22"/>
                <w:szCs w:val="22"/>
              </w:rPr>
            </w:pPr>
          </w:p>
        </w:tc>
        <w:tc>
          <w:tcPr>
            <w:tcW w:w="1984" w:type="dxa"/>
          </w:tcPr>
          <w:p w14:paraId="50567B00" w14:textId="77777777" w:rsidR="00AB20CF" w:rsidRPr="006212AB" w:rsidRDefault="00AB20CF" w:rsidP="00C47DC9">
            <w:pPr>
              <w:spacing w:line="360" w:lineRule="auto"/>
              <w:rPr>
                <w:rFonts w:ascii="Arial" w:hAnsi="Arial" w:cs="Arial"/>
                <w:sz w:val="22"/>
                <w:szCs w:val="22"/>
              </w:rPr>
            </w:pPr>
          </w:p>
        </w:tc>
        <w:tc>
          <w:tcPr>
            <w:tcW w:w="3328" w:type="dxa"/>
          </w:tcPr>
          <w:p w14:paraId="20B99F3F" w14:textId="77777777" w:rsidR="00AB20CF" w:rsidRPr="006212AB" w:rsidRDefault="00AB20CF" w:rsidP="00C47DC9">
            <w:pPr>
              <w:spacing w:line="360" w:lineRule="auto"/>
              <w:rPr>
                <w:rFonts w:ascii="Arial" w:hAnsi="Arial" w:cs="Arial"/>
                <w:sz w:val="22"/>
                <w:szCs w:val="22"/>
              </w:rPr>
            </w:pPr>
          </w:p>
        </w:tc>
        <w:tc>
          <w:tcPr>
            <w:tcW w:w="3724" w:type="dxa"/>
          </w:tcPr>
          <w:p w14:paraId="0C1EEB1D" w14:textId="77777777" w:rsidR="00AB20CF" w:rsidRPr="006212AB" w:rsidRDefault="00AB20CF" w:rsidP="00C47DC9">
            <w:pPr>
              <w:spacing w:line="360" w:lineRule="auto"/>
              <w:rPr>
                <w:rFonts w:ascii="Arial" w:hAnsi="Arial" w:cs="Arial"/>
                <w:sz w:val="22"/>
                <w:szCs w:val="22"/>
              </w:rPr>
            </w:pPr>
          </w:p>
        </w:tc>
      </w:tr>
      <w:tr w:rsidR="00AB20CF" w:rsidRPr="006212AB" w14:paraId="5031B80D" w14:textId="77777777" w:rsidTr="0069568C">
        <w:trPr>
          <w:jc w:val="center"/>
        </w:trPr>
        <w:tc>
          <w:tcPr>
            <w:tcW w:w="1900" w:type="dxa"/>
          </w:tcPr>
          <w:p w14:paraId="240B8C6E" w14:textId="77777777" w:rsidR="00AB20CF" w:rsidRPr="006212AB" w:rsidRDefault="00AB20CF" w:rsidP="00C47DC9">
            <w:pPr>
              <w:spacing w:line="360" w:lineRule="auto"/>
              <w:rPr>
                <w:rFonts w:ascii="Arial" w:hAnsi="Arial" w:cs="Arial"/>
                <w:sz w:val="22"/>
                <w:szCs w:val="22"/>
              </w:rPr>
            </w:pPr>
          </w:p>
        </w:tc>
        <w:tc>
          <w:tcPr>
            <w:tcW w:w="1984" w:type="dxa"/>
          </w:tcPr>
          <w:p w14:paraId="6A17128D" w14:textId="77777777" w:rsidR="00AB20CF" w:rsidRPr="006212AB" w:rsidRDefault="00AB20CF" w:rsidP="00C47DC9">
            <w:pPr>
              <w:spacing w:line="360" w:lineRule="auto"/>
              <w:rPr>
                <w:rFonts w:ascii="Arial" w:hAnsi="Arial" w:cs="Arial"/>
                <w:sz w:val="22"/>
                <w:szCs w:val="22"/>
              </w:rPr>
            </w:pPr>
          </w:p>
        </w:tc>
        <w:tc>
          <w:tcPr>
            <w:tcW w:w="3328" w:type="dxa"/>
          </w:tcPr>
          <w:p w14:paraId="122FAD14" w14:textId="77777777" w:rsidR="00AB20CF" w:rsidRPr="006212AB" w:rsidRDefault="00AB20CF" w:rsidP="00C47DC9">
            <w:pPr>
              <w:spacing w:line="360" w:lineRule="auto"/>
              <w:rPr>
                <w:rFonts w:ascii="Arial" w:hAnsi="Arial" w:cs="Arial"/>
                <w:sz w:val="22"/>
                <w:szCs w:val="22"/>
              </w:rPr>
            </w:pPr>
          </w:p>
        </w:tc>
        <w:tc>
          <w:tcPr>
            <w:tcW w:w="3724" w:type="dxa"/>
          </w:tcPr>
          <w:p w14:paraId="4A0F836D" w14:textId="77777777" w:rsidR="00AB20CF" w:rsidRPr="006212AB" w:rsidRDefault="00AB20CF" w:rsidP="00C47DC9">
            <w:pPr>
              <w:spacing w:line="360" w:lineRule="auto"/>
              <w:rPr>
                <w:rFonts w:ascii="Arial" w:hAnsi="Arial" w:cs="Arial"/>
                <w:sz w:val="22"/>
                <w:szCs w:val="22"/>
              </w:rPr>
            </w:pPr>
          </w:p>
        </w:tc>
      </w:tr>
      <w:tr w:rsidR="00AB20CF" w:rsidRPr="006212AB" w14:paraId="2C98BCA8" w14:textId="77777777" w:rsidTr="0069568C">
        <w:trPr>
          <w:jc w:val="center"/>
        </w:trPr>
        <w:tc>
          <w:tcPr>
            <w:tcW w:w="1900" w:type="dxa"/>
          </w:tcPr>
          <w:p w14:paraId="1E6EA131" w14:textId="77777777" w:rsidR="00AB20CF" w:rsidRPr="006212AB" w:rsidRDefault="00AB20CF" w:rsidP="00C47DC9">
            <w:pPr>
              <w:spacing w:line="360" w:lineRule="auto"/>
              <w:rPr>
                <w:rFonts w:ascii="Arial" w:hAnsi="Arial" w:cs="Arial"/>
                <w:sz w:val="22"/>
                <w:szCs w:val="22"/>
              </w:rPr>
            </w:pPr>
          </w:p>
        </w:tc>
        <w:tc>
          <w:tcPr>
            <w:tcW w:w="1984" w:type="dxa"/>
          </w:tcPr>
          <w:p w14:paraId="152A9FCF" w14:textId="77777777" w:rsidR="00AB20CF" w:rsidRPr="006212AB" w:rsidRDefault="00AB20CF" w:rsidP="00C47DC9">
            <w:pPr>
              <w:spacing w:line="360" w:lineRule="auto"/>
              <w:rPr>
                <w:rFonts w:ascii="Arial" w:hAnsi="Arial" w:cs="Arial"/>
                <w:sz w:val="22"/>
                <w:szCs w:val="22"/>
              </w:rPr>
            </w:pPr>
          </w:p>
        </w:tc>
        <w:tc>
          <w:tcPr>
            <w:tcW w:w="3328" w:type="dxa"/>
          </w:tcPr>
          <w:p w14:paraId="1F4174DC" w14:textId="77777777" w:rsidR="00AB20CF" w:rsidRPr="006212AB" w:rsidRDefault="00AB20CF" w:rsidP="00C47DC9">
            <w:pPr>
              <w:spacing w:line="360" w:lineRule="auto"/>
              <w:rPr>
                <w:rFonts w:ascii="Arial" w:hAnsi="Arial" w:cs="Arial"/>
                <w:sz w:val="22"/>
                <w:szCs w:val="22"/>
              </w:rPr>
            </w:pPr>
          </w:p>
        </w:tc>
        <w:tc>
          <w:tcPr>
            <w:tcW w:w="3724" w:type="dxa"/>
          </w:tcPr>
          <w:p w14:paraId="2D2CD94A" w14:textId="77777777" w:rsidR="00AB20CF" w:rsidRPr="006212AB" w:rsidRDefault="00AB20CF" w:rsidP="00C47DC9">
            <w:pPr>
              <w:spacing w:line="360" w:lineRule="auto"/>
              <w:rPr>
                <w:rFonts w:ascii="Arial" w:hAnsi="Arial" w:cs="Arial"/>
                <w:sz w:val="22"/>
                <w:szCs w:val="22"/>
              </w:rPr>
            </w:pPr>
          </w:p>
        </w:tc>
      </w:tr>
      <w:tr w:rsidR="00AB20CF" w:rsidRPr="006212AB" w14:paraId="7C673D97" w14:textId="77777777" w:rsidTr="0069568C">
        <w:trPr>
          <w:jc w:val="center"/>
        </w:trPr>
        <w:tc>
          <w:tcPr>
            <w:tcW w:w="1900" w:type="dxa"/>
          </w:tcPr>
          <w:p w14:paraId="7A8A4B86" w14:textId="77777777" w:rsidR="00AB20CF" w:rsidRPr="006212AB" w:rsidRDefault="00AB20CF" w:rsidP="00C47DC9">
            <w:pPr>
              <w:spacing w:line="360" w:lineRule="auto"/>
              <w:rPr>
                <w:rFonts w:ascii="Arial" w:hAnsi="Arial" w:cs="Arial"/>
                <w:sz w:val="22"/>
                <w:szCs w:val="22"/>
              </w:rPr>
            </w:pPr>
          </w:p>
        </w:tc>
        <w:tc>
          <w:tcPr>
            <w:tcW w:w="1984" w:type="dxa"/>
          </w:tcPr>
          <w:p w14:paraId="2680535C" w14:textId="77777777" w:rsidR="00AB20CF" w:rsidRPr="006212AB" w:rsidRDefault="00AB20CF" w:rsidP="00C47DC9">
            <w:pPr>
              <w:spacing w:line="360" w:lineRule="auto"/>
              <w:rPr>
                <w:rFonts w:ascii="Arial" w:hAnsi="Arial" w:cs="Arial"/>
                <w:sz w:val="22"/>
                <w:szCs w:val="22"/>
              </w:rPr>
            </w:pPr>
          </w:p>
        </w:tc>
        <w:tc>
          <w:tcPr>
            <w:tcW w:w="3328" w:type="dxa"/>
          </w:tcPr>
          <w:p w14:paraId="240AB7AE" w14:textId="77777777" w:rsidR="00AB20CF" w:rsidRPr="006212AB" w:rsidRDefault="00AB20CF" w:rsidP="00C47DC9">
            <w:pPr>
              <w:spacing w:line="360" w:lineRule="auto"/>
              <w:rPr>
                <w:rFonts w:ascii="Arial" w:hAnsi="Arial" w:cs="Arial"/>
                <w:sz w:val="22"/>
                <w:szCs w:val="22"/>
              </w:rPr>
            </w:pPr>
          </w:p>
        </w:tc>
        <w:tc>
          <w:tcPr>
            <w:tcW w:w="3724" w:type="dxa"/>
          </w:tcPr>
          <w:p w14:paraId="4A355E16" w14:textId="77777777" w:rsidR="00AB20CF" w:rsidRPr="006212AB" w:rsidRDefault="00AB20CF" w:rsidP="00C47DC9">
            <w:pPr>
              <w:spacing w:line="360" w:lineRule="auto"/>
              <w:rPr>
                <w:rFonts w:ascii="Arial" w:hAnsi="Arial" w:cs="Arial"/>
                <w:sz w:val="22"/>
                <w:szCs w:val="22"/>
              </w:rPr>
            </w:pPr>
          </w:p>
        </w:tc>
      </w:tr>
      <w:tr w:rsidR="00AB20CF" w:rsidRPr="006212AB" w14:paraId="488DECF9" w14:textId="77777777" w:rsidTr="0069568C">
        <w:trPr>
          <w:jc w:val="center"/>
        </w:trPr>
        <w:tc>
          <w:tcPr>
            <w:tcW w:w="1900" w:type="dxa"/>
          </w:tcPr>
          <w:p w14:paraId="1FB2D4A0" w14:textId="77777777" w:rsidR="00AB20CF" w:rsidRPr="006212AB" w:rsidRDefault="00AB20CF" w:rsidP="00C47DC9">
            <w:pPr>
              <w:spacing w:line="360" w:lineRule="auto"/>
              <w:rPr>
                <w:rFonts w:ascii="Arial" w:hAnsi="Arial" w:cs="Arial"/>
                <w:sz w:val="22"/>
                <w:szCs w:val="22"/>
              </w:rPr>
            </w:pPr>
          </w:p>
        </w:tc>
        <w:tc>
          <w:tcPr>
            <w:tcW w:w="1984" w:type="dxa"/>
          </w:tcPr>
          <w:p w14:paraId="2A93C0E3" w14:textId="77777777" w:rsidR="00AB20CF" w:rsidRPr="006212AB" w:rsidRDefault="00AB20CF" w:rsidP="00C47DC9">
            <w:pPr>
              <w:spacing w:line="360" w:lineRule="auto"/>
              <w:rPr>
                <w:rFonts w:ascii="Arial" w:hAnsi="Arial" w:cs="Arial"/>
                <w:sz w:val="22"/>
                <w:szCs w:val="22"/>
              </w:rPr>
            </w:pPr>
          </w:p>
        </w:tc>
        <w:tc>
          <w:tcPr>
            <w:tcW w:w="3328" w:type="dxa"/>
          </w:tcPr>
          <w:p w14:paraId="015B983D" w14:textId="77777777" w:rsidR="00AB20CF" w:rsidRPr="006212AB" w:rsidRDefault="00AB20CF" w:rsidP="00C47DC9">
            <w:pPr>
              <w:spacing w:line="360" w:lineRule="auto"/>
              <w:rPr>
                <w:rFonts w:ascii="Arial" w:hAnsi="Arial" w:cs="Arial"/>
                <w:sz w:val="22"/>
                <w:szCs w:val="22"/>
              </w:rPr>
            </w:pPr>
          </w:p>
        </w:tc>
        <w:tc>
          <w:tcPr>
            <w:tcW w:w="3724" w:type="dxa"/>
          </w:tcPr>
          <w:p w14:paraId="31EC127C" w14:textId="77777777" w:rsidR="00AB20CF" w:rsidRPr="006212AB" w:rsidRDefault="00AB20CF" w:rsidP="00C47DC9">
            <w:pPr>
              <w:spacing w:line="360" w:lineRule="auto"/>
              <w:rPr>
                <w:rFonts w:ascii="Arial" w:hAnsi="Arial" w:cs="Arial"/>
                <w:sz w:val="22"/>
                <w:szCs w:val="22"/>
              </w:rPr>
            </w:pPr>
          </w:p>
        </w:tc>
      </w:tr>
      <w:tr w:rsidR="00AB20CF" w:rsidRPr="006212AB" w14:paraId="5C6FD046" w14:textId="77777777" w:rsidTr="0069568C">
        <w:trPr>
          <w:jc w:val="center"/>
        </w:trPr>
        <w:tc>
          <w:tcPr>
            <w:tcW w:w="1900" w:type="dxa"/>
          </w:tcPr>
          <w:p w14:paraId="07C8EE34" w14:textId="77777777" w:rsidR="00AB20CF" w:rsidRPr="006212AB" w:rsidRDefault="00AB20CF" w:rsidP="00C47DC9">
            <w:pPr>
              <w:spacing w:line="360" w:lineRule="auto"/>
              <w:rPr>
                <w:rFonts w:ascii="Arial" w:hAnsi="Arial" w:cs="Arial"/>
                <w:sz w:val="22"/>
                <w:szCs w:val="22"/>
              </w:rPr>
            </w:pPr>
          </w:p>
        </w:tc>
        <w:tc>
          <w:tcPr>
            <w:tcW w:w="1984" w:type="dxa"/>
          </w:tcPr>
          <w:p w14:paraId="426705AD" w14:textId="77777777" w:rsidR="00AB20CF" w:rsidRPr="006212AB" w:rsidRDefault="00AB20CF" w:rsidP="00C47DC9">
            <w:pPr>
              <w:spacing w:line="360" w:lineRule="auto"/>
              <w:rPr>
                <w:rFonts w:ascii="Arial" w:hAnsi="Arial" w:cs="Arial"/>
                <w:sz w:val="22"/>
                <w:szCs w:val="22"/>
              </w:rPr>
            </w:pPr>
          </w:p>
        </w:tc>
        <w:tc>
          <w:tcPr>
            <w:tcW w:w="3328" w:type="dxa"/>
          </w:tcPr>
          <w:p w14:paraId="05518DF3" w14:textId="77777777" w:rsidR="00AB20CF" w:rsidRPr="006212AB" w:rsidRDefault="00AB20CF" w:rsidP="00C47DC9">
            <w:pPr>
              <w:spacing w:line="360" w:lineRule="auto"/>
              <w:rPr>
                <w:rFonts w:ascii="Arial" w:hAnsi="Arial" w:cs="Arial"/>
                <w:sz w:val="22"/>
                <w:szCs w:val="22"/>
              </w:rPr>
            </w:pPr>
          </w:p>
        </w:tc>
        <w:tc>
          <w:tcPr>
            <w:tcW w:w="3724" w:type="dxa"/>
          </w:tcPr>
          <w:p w14:paraId="24BF5D6C" w14:textId="77777777" w:rsidR="00AB20CF" w:rsidRPr="006212AB" w:rsidRDefault="00AB20CF" w:rsidP="00C47DC9">
            <w:pPr>
              <w:spacing w:line="360" w:lineRule="auto"/>
              <w:rPr>
                <w:rFonts w:ascii="Arial" w:hAnsi="Arial" w:cs="Arial"/>
                <w:sz w:val="22"/>
                <w:szCs w:val="22"/>
              </w:rPr>
            </w:pPr>
          </w:p>
        </w:tc>
      </w:tr>
      <w:tr w:rsidR="00AB20CF" w:rsidRPr="006212AB" w14:paraId="617B1ED7" w14:textId="77777777" w:rsidTr="0069568C">
        <w:trPr>
          <w:jc w:val="center"/>
        </w:trPr>
        <w:tc>
          <w:tcPr>
            <w:tcW w:w="1900" w:type="dxa"/>
          </w:tcPr>
          <w:p w14:paraId="4895F7AE" w14:textId="77777777" w:rsidR="00AB20CF" w:rsidRPr="006212AB" w:rsidRDefault="00AB20CF" w:rsidP="00C47DC9">
            <w:pPr>
              <w:spacing w:line="360" w:lineRule="auto"/>
              <w:rPr>
                <w:rFonts w:ascii="Arial" w:hAnsi="Arial" w:cs="Arial"/>
                <w:sz w:val="22"/>
                <w:szCs w:val="22"/>
              </w:rPr>
            </w:pPr>
          </w:p>
        </w:tc>
        <w:tc>
          <w:tcPr>
            <w:tcW w:w="1984" w:type="dxa"/>
          </w:tcPr>
          <w:p w14:paraId="3C4B976B" w14:textId="77777777" w:rsidR="00AB20CF" w:rsidRPr="006212AB" w:rsidRDefault="00AB20CF" w:rsidP="00C47DC9">
            <w:pPr>
              <w:spacing w:line="360" w:lineRule="auto"/>
              <w:rPr>
                <w:rFonts w:ascii="Arial" w:hAnsi="Arial" w:cs="Arial"/>
                <w:sz w:val="22"/>
                <w:szCs w:val="22"/>
              </w:rPr>
            </w:pPr>
          </w:p>
        </w:tc>
        <w:tc>
          <w:tcPr>
            <w:tcW w:w="3328" w:type="dxa"/>
          </w:tcPr>
          <w:p w14:paraId="3AFCA91B" w14:textId="77777777" w:rsidR="00AB20CF" w:rsidRPr="006212AB" w:rsidRDefault="00AB20CF" w:rsidP="00C47DC9">
            <w:pPr>
              <w:spacing w:line="360" w:lineRule="auto"/>
              <w:rPr>
                <w:rFonts w:ascii="Arial" w:hAnsi="Arial" w:cs="Arial"/>
                <w:sz w:val="22"/>
                <w:szCs w:val="22"/>
              </w:rPr>
            </w:pPr>
          </w:p>
        </w:tc>
        <w:tc>
          <w:tcPr>
            <w:tcW w:w="3724" w:type="dxa"/>
          </w:tcPr>
          <w:p w14:paraId="09F0445B" w14:textId="77777777" w:rsidR="00AB20CF" w:rsidRPr="006212AB" w:rsidRDefault="00AB20CF" w:rsidP="00C47DC9">
            <w:pPr>
              <w:spacing w:line="360" w:lineRule="auto"/>
              <w:rPr>
                <w:rFonts w:ascii="Arial" w:hAnsi="Arial" w:cs="Arial"/>
                <w:sz w:val="22"/>
                <w:szCs w:val="22"/>
              </w:rPr>
            </w:pPr>
          </w:p>
        </w:tc>
      </w:tr>
      <w:tr w:rsidR="00AB20CF" w:rsidRPr="006212AB" w14:paraId="0E63056E" w14:textId="77777777" w:rsidTr="0069568C">
        <w:trPr>
          <w:jc w:val="center"/>
        </w:trPr>
        <w:tc>
          <w:tcPr>
            <w:tcW w:w="1900" w:type="dxa"/>
          </w:tcPr>
          <w:p w14:paraId="4B5AF865" w14:textId="77777777" w:rsidR="00AB20CF" w:rsidRPr="006212AB" w:rsidRDefault="00AB20CF" w:rsidP="00C47DC9">
            <w:pPr>
              <w:spacing w:line="360" w:lineRule="auto"/>
              <w:rPr>
                <w:rFonts w:ascii="Arial" w:hAnsi="Arial" w:cs="Arial"/>
                <w:sz w:val="22"/>
                <w:szCs w:val="22"/>
              </w:rPr>
            </w:pPr>
          </w:p>
        </w:tc>
        <w:tc>
          <w:tcPr>
            <w:tcW w:w="1984" w:type="dxa"/>
          </w:tcPr>
          <w:p w14:paraId="7BF80FCE" w14:textId="77777777" w:rsidR="00AB20CF" w:rsidRPr="006212AB" w:rsidRDefault="00AB20CF" w:rsidP="00C47DC9">
            <w:pPr>
              <w:spacing w:line="360" w:lineRule="auto"/>
              <w:rPr>
                <w:rFonts w:ascii="Arial" w:hAnsi="Arial" w:cs="Arial"/>
                <w:sz w:val="22"/>
                <w:szCs w:val="22"/>
              </w:rPr>
            </w:pPr>
          </w:p>
        </w:tc>
        <w:tc>
          <w:tcPr>
            <w:tcW w:w="3328" w:type="dxa"/>
          </w:tcPr>
          <w:p w14:paraId="76835F39" w14:textId="77777777" w:rsidR="00AB20CF" w:rsidRPr="006212AB" w:rsidRDefault="00AB20CF" w:rsidP="00C47DC9">
            <w:pPr>
              <w:spacing w:line="360" w:lineRule="auto"/>
              <w:rPr>
                <w:rFonts w:ascii="Arial" w:hAnsi="Arial" w:cs="Arial"/>
                <w:sz w:val="22"/>
                <w:szCs w:val="22"/>
              </w:rPr>
            </w:pPr>
          </w:p>
        </w:tc>
        <w:tc>
          <w:tcPr>
            <w:tcW w:w="3724" w:type="dxa"/>
          </w:tcPr>
          <w:p w14:paraId="28E9049F" w14:textId="77777777" w:rsidR="00AB20CF" w:rsidRPr="006212AB" w:rsidRDefault="00AB20CF" w:rsidP="00C47DC9">
            <w:pPr>
              <w:spacing w:line="360" w:lineRule="auto"/>
              <w:rPr>
                <w:rFonts w:ascii="Arial" w:hAnsi="Arial" w:cs="Arial"/>
                <w:sz w:val="22"/>
                <w:szCs w:val="22"/>
              </w:rPr>
            </w:pPr>
          </w:p>
        </w:tc>
      </w:tr>
      <w:tr w:rsidR="00AB20CF" w:rsidRPr="006212AB" w14:paraId="1648E3C2" w14:textId="77777777" w:rsidTr="0069568C">
        <w:trPr>
          <w:jc w:val="center"/>
        </w:trPr>
        <w:tc>
          <w:tcPr>
            <w:tcW w:w="1900" w:type="dxa"/>
          </w:tcPr>
          <w:p w14:paraId="07D4133F" w14:textId="77777777" w:rsidR="00AB20CF" w:rsidRPr="006212AB" w:rsidRDefault="00AB20CF" w:rsidP="00C47DC9">
            <w:pPr>
              <w:spacing w:line="360" w:lineRule="auto"/>
              <w:rPr>
                <w:rFonts w:ascii="Arial" w:hAnsi="Arial" w:cs="Arial"/>
                <w:sz w:val="22"/>
                <w:szCs w:val="22"/>
              </w:rPr>
            </w:pPr>
          </w:p>
        </w:tc>
        <w:tc>
          <w:tcPr>
            <w:tcW w:w="1984" w:type="dxa"/>
          </w:tcPr>
          <w:p w14:paraId="6DF319E5" w14:textId="77777777" w:rsidR="00AB20CF" w:rsidRPr="006212AB" w:rsidRDefault="00AB20CF" w:rsidP="00C47DC9">
            <w:pPr>
              <w:spacing w:line="360" w:lineRule="auto"/>
              <w:rPr>
                <w:rFonts w:ascii="Arial" w:hAnsi="Arial" w:cs="Arial"/>
                <w:sz w:val="22"/>
                <w:szCs w:val="22"/>
              </w:rPr>
            </w:pPr>
          </w:p>
        </w:tc>
        <w:tc>
          <w:tcPr>
            <w:tcW w:w="3328" w:type="dxa"/>
          </w:tcPr>
          <w:p w14:paraId="2235675F" w14:textId="77777777" w:rsidR="00AB20CF" w:rsidRPr="006212AB" w:rsidRDefault="00AB20CF" w:rsidP="00C47DC9">
            <w:pPr>
              <w:spacing w:line="360" w:lineRule="auto"/>
              <w:rPr>
                <w:rFonts w:ascii="Arial" w:hAnsi="Arial" w:cs="Arial"/>
                <w:sz w:val="22"/>
                <w:szCs w:val="22"/>
              </w:rPr>
            </w:pPr>
          </w:p>
        </w:tc>
        <w:tc>
          <w:tcPr>
            <w:tcW w:w="3724" w:type="dxa"/>
          </w:tcPr>
          <w:p w14:paraId="75CB60AE" w14:textId="77777777" w:rsidR="00AB20CF" w:rsidRPr="006212AB" w:rsidRDefault="00AB20CF" w:rsidP="00C47DC9">
            <w:pPr>
              <w:spacing w:line="360" w:lineRule="auto"/>
              <w:rPr>
                <w:rFonts w:ascii="Arial" w:hAnsi="Arial" w:cs="Arial"/>
                <w:sz w:val="22"/>
                <w:szCs w:val="22"/>
              </w:rPr>
            </w:pPr>
          </w:p>
        </w:tc>
      </w:tr>
      <w:tr w:rsidR="00AB20CF" w:rsidRPr="006212AB" w14:paraId="5F78356D" w14:textId="77777777" w:rsidTr="0069568C">
        <w:trPr>
          <w:jc w:val="center"/>
        </w:trPr>
        <w:tc>
          <w:tcPr>
            <w:tcW w:w="1900" w:type="dxa"/>
          </w:tcPr>
          <w:p w14:paraId="0556365D" w14:textId="77777777" w:rsidR="00AB20CF" w:rsidRPr="006212AB" w:rsidRDefault="00AB20CF" w:rsidP="00C47DC9">
            <w:pPr>
              <w:spacing w:line="360" w:lineRule="auto"/>
              <w:rPr>
                <w:rFonts w:ascii="Arial" w:hAnsi="Arial" w:cs="Arial"/>
                <w:sz w:val="22"/>
                <w:szCs w:val="22"/>
              </w:rPr>
            </w:pPr>
          </w:p>
        </w:tc>
        <w:tc>
          <w:tcPr>
            <w:tcW w:w="1984" w:type="dxa"/>
          </w:tcPr>
          <w:p w14:paraId="577039B1" w14:textId="77777777" w:rsidR="00AB20CF" w:rsidRPr="006212AB" w:rsidRDefault="00AB20CF" w:rsidP="00C47DC9">
            <w:pPr>
              <w:spacing w:line="360" w:lineRule="auto"/>
              <w:rPr>
                <w:rFonts w:ascii="Arial" w:hAnsi="Arial" w:cs="Arial"/>
                <w:sz w:val="22"/>
                <w:szCs w:val="22"/>
              </w:rPr>
            </w:pPr>
          </w:p>
        </w:tc>
        <w:tc>
          <w:tcPr>
            <w:tcW w:w="3328" w:type="dxa"/>
          </w:tcPr>
          <w:p w14:paraId="07622614" w14:textId="77777777" w:rsidR="00AB20CF" w:rsidRPr="006212AB" w:rsidRDefault="00AB20CF" w:rsidP="00C47DC9">
            <w:pPr>
              <w:spacing w:line="360" w:lineRule="auto"/>
              <w:rPr>
                <w:rFonts w:ascii="Arial" w:hAnsi="Arial" w:cs="Arial"/>
                <w:sz w:val="22"/>
                <w:szCs w:val="22"/>
              </w:rPr>
            </w:pPr>
          </w:p>
        </w:tc>
        <w:tc>
          <w:tcPr>
            <w:tcW w:w="3724" w:type="dxa"/>
          </w:tcPr>
          <w:p w14:paraId="5B5B7A85" w14:textId="77777777" w:rsidR="00AB20CF" w:rsidRPr="006212AB" w:rsidRDefault="00AB20CF" w:rsidP="00C47DC9">
            <w:pPr>
              <w:spacing w:line="360" w:lineRule="auto"/>
              <w:rPr>
                <w:rFonts w:ascii="Arial" w:hAnsi="Arial" w:cs="Arial"/>
                <w:sz w:val="22"/>
                <w:szCs w:val="22"/>
              </w:rPr>
            </w:pPr>
          </w:p>
        </w:tc>
      </w:tr>
      <w:tr w:rsidR="00AB20CF" w:rsidRPr="006212AB" w14:paraId="5358ADFB" w14:textId="77777777" w:rsidTr="0069568C">
        <w:trPr>
          <w:jc w:val="center"/>
        </w:trPr>
        <w:tc>
          <w:tcPr>
            <w:tcW w:w="1900" w:type="dxa"/>
          </w:tcPr>
          <w:p w14:paraId="21A69321" w14:textId="77777777" w:rsidR="00AB20CF" w:rsidRPr="006212AB" w:rsidRDefault="00AB20CF" w:rsidP="00C47DC9">
            <w:pPr>
              <w:spacing w:line="360" w:lineRule="auto"/>
              <w:rPr>
                <w:rFonts w:ascii="Arial" w:hAnsi="Arial" w:cs="Arial"/>
                <w:sz w:val="22"/>
                <w:szCs w:val="22"/>
              </w:rPr>
            </w:pPr>
          </w:p>
        </w:tc>
        <w:tc>
          <w:tcPr>
            <w:tcW w:w="1984" w:type="dxa"/>
          </w:tcPr>
          <w:p w14:paraId="0E672E7C" w14:textId="77777777" w:rsidR="00AB20CF" w:rsidRPr="006212AB" w:rsidRDefault="00AB20CF" w:rsidP="00C47DC9">
            <w:pPr>
              <w:spacing w:line="360" w:lineRule="auto"/>
              <w:rPr>
                <w:rFonts w:ascii="Arial" w:hAnsi="Arial" w:cs="Arial"/>
                <w:sz w:val="22"/>
                <w:szCs w:val="22"/>
              </w:rPr>
            </w:pPr>
          </w:p>
        </w:tc>
        <w:tc>
          <w:tcPr>
            <w:tcW w:w="3328" w:type="dxa"/>
          </w:tcPr>
          <w:p w14:paraId="276F0831" w14:textId="77777777" w:rsidR="00AB20CF" w:rsidRPr="006212AB" w:rsidRDefault="00AB20CF" w:rsidP="00C47DC9">
            <w:pPr>
              <w:spacing w:line="360" w:lineRule="auto"/>
              <w:rPr>
                <w:rFonts w:ascii="Arial" w:hAnsi="Arial" w:cs="Arial"/>
                <w:sz w:val="22"/>
                <w:szCs w:val="22"/>
              </w:rPr>
            </w:pPr>
          </w:p>
        </w:tc>
        <w:tc>
          <w:tcPr>
            <w:tcW w:w="3724" w:type="dxa"/>
          </w:tcPr>
          <w:p w14:paraId="6999FBAB" w14:textId="77777777" w:rsidR="00AB20CF" w:rsidRPr="006212AB" w:rsidRDefault="00AB20CF" w:rsidP="00C47DC9">
            <w:pPr>
              <w:spacing w:line="360" w:lineRule="auto"/>
              <w:rPr>
                <w:rFonts w:ascii="Arial" w:hAnsi="Arial" w:cs="Arial"/>
                <w:sz w:val="22"/>
                <w:szCs w:val="22"/>
              </w:rPr>
            </w:pPr>
          </w:p>
        </w:tc>
      </w:tr>
      <w:tr w:rsidR="00AB20CF" w:rsidRPr="006212AB" w14:paraId="627F6B59" w14:textId="77777777" w:rsidTr="0069568C">
        <w:trPr>
          <w:jc w:val="center"/>
        </w:trPr>
        <w:tc>
          <w:tcPr>
            <w:tcW w:w="1900" w:type="dxa"/>
          </w:tcPr>
          <w:p w14:paraId="0C174E61" w14:textId="77777777" w:rsidR="00AB20CF" w:rsidRPr="006212AB" w:rsidRDefault="00AB20CF" w:rsidP="00C47DC9">
            <w:pPr>
              <w:spacing w:line="360" w:lineRule="auto"/>
              <w:rPr>
                <w:rFonts w:ascii="Arial" w:hAnsi="Arial" w:cs="Arial"/>
                <w:sz w:val="22"/>
                <w:szCs w:val="22"/>
              </w:rPr>
            </w:pPr>
          </w:p>
        </w:tc>
        <w:tc>
          <w:tcPr>
            <w:tcW w:w="1984" w:type="dxa"/>
          </w:tcPr>
          <w:p w14:paraId="75268AB2" w14:textId="77777777" w:rsidR="00AB20CF" w:rsidRPr="006212AB" w:rsidRDefault="00AB20CF" w:rsidP="00C47DC9">
            <w:pPr>
              <w:spacing w:line="360" w:lineRule="auto"/>
              <w:rPr>
                <w:rFonts w:ascii="Arial" w:hAnsi="Arial" w:cs="Arial"/>
                <w:sz w:val="22"/>
                <w:szCs w:val="22"/>
              </w:rPr>
            </w:pPr>
          </w:p>
        </w:tc>
        <w:tc>
          <w:tcPr>
            <w:tcW w:w="3328" w:type="dxa"/>
          </w:tcPr>
          <w:p w14:paraId="62A3B5FD" w14:textId="77777777" w:rsidR="00AB20CF" w:rsidRPr="006212AB" w:rsidRDefault="00AB20CF" w:rsidP="00C47DC9">
            <w:pPr>
              <w:spacing w:line="360" w:lineRule="auto"/>
              <w:rPr>
                <w:rFonts w:ascii="Arial" w:hAnsi="Arial" w:cs="Arial"/>
                <w:sz w:val="22"/>
                <w:szCs w:val="22"/>
              </w:rPr>
            </w:pPr>
          </w:p>
        </w:tc>
        <w:tc>
          <w:tcPr>
            <w:tcW w:w="3724" w:type="dxa"/>
          </w:tcPr>
          <w:p w14:paraId="3D899755" w14:textId="77777777" w:rsidR="00AB20CF" w:rsidRPr="006212AB" w:rsidRDefault="00AB20CF" w:rsidP="00C47DC9">
            <w:pPr>
              <w:spacing w:line="360" w:lineRule="auto"/>
              <w:rPr>
                <w:rFonts w:ascii="Arial" w:hAnsi="Arial" w:cs="Arial"/>
                <w:sz w:val="22"/>
                <w:szCs w:val="22"/>
              </w:rPr>
            </w:pPr>
          </w:p>
        </w:tc>
      </w:tr>
      <w:tr w:rsidR="00AB20CF" w:rsidRPr="006212AB" w14:paraId="4BAEE127" w14:textId="77777777" w:rsidTr="0069568C">
        <w:trPr>
          <w:jc w:val="center"/>
        </w:trPr>
        <w:tc>
          <w:tcPr>
            <w:tcW w:w="1900" w:type="dxa"/>
          </w:tcPr>
          <w:p w14:paraId="2D5ED629" w14:textId="77777777" w:rsidR="00AB20CF" w:rsidRPr="006212AB" w:rsidRDefault="00AB20CF" w:rsidP="000F6F9D">
            <w:pPr>
              <w:spacing w:line="360" w:lineRule="auto"/>
              <w:rPr>
                <w:rFonts w:ascii="Arial" w:hAnsi="Arial" w:cs="Arial"/>
                <w:sz w:val="22"/>
                <w:szCs w:val="22"/>
              </w:rPr>
            </w:pPr>
          </w:p>
        </w:tc>
        <w:tc>
          <w:tcPr>
            <w:tcW w:w="1984" w:type="dxa"/>
          </w:tcPr>
          <w:p w14:paraId="2A4ABEE8" w14:textId="77777777" w:rsidR="00AB20CF" w:rsidRPr="006212AB" w:rsidRDefault="00AB20CF" w:rsidP="000F6F9D">
            <w:pPr>
              <w:spacing w:line="360" w:lineRule="auto"/>
              <w:rPr>
                <w:rFonts w:ascii="Arial" w:hAnsi="Arial" w:cs="Arial"/>
                <w:sz w:val="22"/>
                <w:szCs w:val="22"/>
              </w:rPr>
            </w:pPr>
          </w:p>
        </w:tc>
        <w:tc>
          <w:tcPr>
            <w:tcW w:w="3328" w:type="dxa"/>
          </w:tcPr>
          <w:p w14:paraId="108AA639" w14:textId="77777777" w:rsidR="00AB20CF" w:rsidRPr="006212AB" w:rsidRDefault="00AB20CF" w:rsidP="000F6F9D">
            <w:pPr>
              <w:spacing w:line="360" w:lineRule="auto"/>
              <w:rPr>
                <w:rFonts w:ascii="Arial" w:hAnsi="Arial" w:cs="Arial"/>
                <w:sz w:val="22"/>
                <w:szCs w:val="22"/>
              </w:rPr>
            </w:pPr>
          </w:p>
        </w:tc>
        <w:tc>
          <w:tcPr>
            <w:tcW w:w="3724" w:type="dxa"/>
          </w:tcPr>
          <w:p w14:paraId="32178750" w14:textId="77777777" w:rsidR="00AB20CF" w:rsidRPr="006212AB" w:rsidRDefault="00AB20CF" w:rsidP="000F6F9D">
            <w:pPr>
              <w:spacing w:line="360" w:lineRule="auto"/>
              <w:rPr>
                <w:rFonts w:ascii="Arial" w:hAnsi="Arial" w:cs="Arial"/>
                <w:sz w:val="22"/>
                <w:szCs w:val="22"/>
              </w:rPr>
            </w:pPr>
          </w:p>
        </w:tc>
      </w:tr>
      <w:tr w:rsidR="00AB20CF" w:rsidRPr="006212AB" w14:paraId="3A2C1ECC" w14:textId="77777777" w:rsidTr="0069568C">
        <w:trPr>
          <w:jc w:val="center"/>
        </w:trPr>
        <w:tc>
          <w:tcPr>
            <w:tcW w:w="1900" w:type="dxa"/>
          </w:tcPr>
          <w:p w14:paraId="0F006DE3" w14:textId="77777777" w:rsidR="00AB20CF" w:rsidRPr="006212AB" w:rsidRDefault="00AB20CF" w:rsidP="000F6F9D">
            <w:pPr>
              <w:spacing w:line="360" w:lineRule="auto"/>
              <w:rPr>
                <w:rFonts w:ascii="Arial" w:hAnsi="Arial" w:cs="Arial"/>
                <w:sz w:val="22"/>
                <w:szCs w:val="22"/>
              </w:rPr>
            </w:pPr>
          </w:p>
        </w:tc>
        <w:tc>
          <w:tcPr>
            <w:tcW w:w="1984" w:type="dxa"/>
          </w:tcPr>
          <w:p w14:paraId="1E845357" w14:textId="77777777" w:rsidR="00AB20CF" w:rsidRPr="006212AB" w:rsidRDefault="00AB20CF" w:rsidP="000F6F9D">
            <w:pPr>
              <w:spacing w:line="360" w:lineRule="auto"/>
              <w:rPr>
                <w:rFonts w:ascii="Arial" w:hAnsi="Arial" w:cs="Arial"/>
                <w:sz w:val="22"/>
                <w:szCs w:val="22"/>
              </w:rPr>
            </w:pPr>
          </w:p>
        </w:tc>
        <w:tc>
          <w:tcPr>
            <w:tcW w:w="3328" w:type="dxa"/>
          </w:tcPr>
          <w:p w14:paraId="557DFB15" w14:textId="77777777" w:rsidR="00AB20CF" w:rsidRPr="006212AB" w:rsidRDefault="00AB20CF" w:rsidP="000F6F9D">
            <w:pPr>
              <w:spacing w:line="360" w:lineRule="auto"/>
              <w:rPr>
                <w:rFonts w:ascii="Arial" w:hAnsi="Arial" w:cs="Arial"/>
                <w:sz w:val="22"/>
                <w:szCs w:val="22"/>
              </w:rPr>
            </w:pPr>
          </w:p>
        </w:tc>
        <w:tc>
          <w:tcPr>
            <w:tcW w:w="3724" w:type="dxa"/>
          </w:tcPr>
          <w:p w14:paraId="5D164399" w14:textId="77777777" w:rsidR="00AB20CF" w:rsidRPr="006212AB" w:rsidRDefault="00AB20CF" w:rsidP="000F6F9D">
            <w:pPr>
              <w:spacing w:line="360" w:lineRule="auto"/>
              <w:rPr>
                <w:rFonts w:ascii="Arial" w:hAnsi="Arial" w:cs="Arial"/>
                <w:sz w:val="22"/>
                <w:szCs w:val="22"/>
              </w:rPr>
            </w:pPr>
          </w:p>
        </w:tc>
      </w:tr>
      <w:tr w:rsidR="006F753F" w:rsidRPr="006212AB" w14:paraId="3F6C8A63" w14:textId="77777777" w:rsidTr="0069568C">
        <w:trPr>
          <w:jc w:val="center"/>
        </w:trPr>
        <w:tc>
          <w:tcPr>
            <w:tcW w:w="1900" w:type="dxa"/>
          </w:tcPr>
          <w:p w14:paraId="29FF75AC" w14:textId="77777777" w:rsidR="006F753F" w:rsidRPr="006212AB" w:rsidRDefault="006F753F" w:rsidP="000F6F9D">
            <w:pPr>
              <w:spacing w:line="360" w:lineRule="auto"/>
              <w:rPr>
                <w:rFonts w:ascii="Arial" w:hAnsi="Arial" w:cs="Arial"/>
                <w:sz w:val="22"/>
                <w:szCs w:val="22"/>
              </w:rPr>
            </w:pPr>
          </w:p>
        </w:tc>
        <w:tc>
          <w:tcPr>
            <w:tcW w:w="1984" w:type="dxa"/>
          </w:tcPr>
          <w:p w14:paraId="4852158F" w14:textId="77777777" w:rsidR="006F753F" w:rsidRPr="006212AB" w:rsidRDefault="006F753F" w:rsidP="000F6F9D">
            <w:pPr>
              <w:spacing w:line="360" w:lineRule="auto"/>
              <w:rPr>
                <w:rFonts w:ascii="Arial" w:hAnsi="Arial" w:cs="Arial"/>
                <w:sz w:val="22"/>
                <w:szCs w:val="22"/>
              </w:rPr>
            </w:pPr>
          </w:p>
        </w:tc>
        <w:tc>
          <w:tcPr>
            <w:tcW w:w="3328" w:type="dxa"/>
          </w:tcPr>
          <w:p w14:paraId="1011F322" w14:textId="77777777" w:rsidR="006F753F" w:rsidRPr="006212AB" w:rsidRDefault="006F753F" w:rsidP="000F6F9D">
            <w:pPr>
              <w:spacing w:line="360" w:lineRule="auto"/>
              <w:rPr>
                <w:rFonts w:ascii="Arial" w:hAnsi="Arial" w:cs="Arial"/>
                <w:sz w:val="22"/>
                <w:szCs w:val="22"/>
              </w:rPr>
            </w:pPr>
          </w:p>
        </w:tc>
        <w:tc>
          <w:tcPr>
            <w:tcW w:w="3724" w:type="dxa"/>
          </w:tcPr>
          <w:p w14:paraId="1BA90D36" w14:textId="77777777" w:rsidR="006F753F" w:rsidRPr="006212AB" w:rsidRDefault="006F753F" w:rsidP="000F6F9D">
            <w:pPr>
              <w:spacing w:line="360" w:lineRule="auto"/>
              <w:rPr>
                <w:rFonts w:ascii="Arial" w:hAnsi="Arial" w:cs="Arial"/>
                <w:sz w:val="22"/>
                <w:szCs w:val="22"/>
              </w:rPr>
            </w:pPr>
          </w:p>
        </w:tc>
      </w:tr>
      <w:tr w:rsidR="00AB20CF" w:rsidRPr="006212AB" w14:paraId="21F2BD86" w14:textId="77777777" w:rsidTr="0069568C">
        <w:trPr>
          <w:jc w:val="center"/>
        </w:trPr>
        <w:tc>
          <w:tcPr>
            <w:tcW w:w="1900" w:type="dxa"/>
          </w:tcPr>
          <w:p w14:paraId="49A64642" w14:textId="77777777" w:rsidR="00AB20CF" w:rsidRPr="006212AB" w:rsidRDefault="00AB20CF" w:rsidP="000F6F9D">
            <w:pPr>
              <w:spacing w:line="360" w:lineRule="auto"/>
              <w:rPr>
                <w:rFonts w:ascii="Arial" w:hAnsi="Arial" w:cs="Arial"/>
                <w:sz w:val="22"/>
                <w:szCs w:val="22"/>
              </w:rPr>
            </w:pPr>
          </w:p>
        </w:tc>
        <w:tc>
          <w:tcPr>
            <w:tcW w:w="1984" w:type="dxa"/>
          </w:tcPr>
          <w:p w14:paraId="0AE23D21" w14:textId="77777777" w:rsidR="00AB20CF" w:rsidRPr="006212AB" w:rsidRDefault="00AB20CF" w:rsidP="000F6F9D">
            <w:pPr>
              <w:spacing w:line="360" w:lineRule="auto"/>
              <w:rPr>
                <w:rFonts w:ascii="Arial" w:hAnsi="Arial" w:cs="Arial"/>
                <w:sz w:val="22"/>
                <w:szCs w:val="22"/>
              </w:rPr>
            </w:pPr>
          </w:p>
        </w:tc>
        <w:tc>
          <w:tcPr>
            <w:tcW w:w="3328" w:type="dxa"/>
          </w:tcPr>
          <w:p w14:paraId="244FC4BA" w14:textId="77777777" w:rsidR="00AB20CF" w:rsidRPr="006212AB" w:rsidRDefault="00AB20CF" w:rsidP="000F6F9D">
            <w:pPr>
              <w:spacing w:line="360" w:lineRule="auto"/>
              <w:rPr>
                <w:rFonts w:ascii="Arial" w:hAnsi="Arial" w:cs="Arial"/>
                <w:sz w:val="22"/>
                <w:szCs w:val="22"/>
              </w:rPr>
            </w:pPr>
          </w:p>
        </w:tc>
        <w:tc>
          <w:tcPr>
            <w:tcW w:w="3724" w:type="dxa"/>
          </w:tcPr>
          <w:p w14:paraId="233ACDB7" w14:textId="77777777" w:rsidR="00AB20CF" w:rsidRPr="006212AB" w:rsidRDefault="00AB20CF" w:rsidP="000F6F9D">
            <w:pPr>
              <w:spacing w:line="360" w:lineRule="auto"/>
              <w:rPr>
                <w:rFonts w:ascii="Arial" w:hAnsi="Arial" w:cs="Arial"/>
                <w:sz w:val="22"/>
                <w:szCs w:val="22"/>
              </w:rPr>
            </w:pPr>
          </w:p>
        </w:tc>
      </w:tr>
      <w:tr w:rsidR="00AB20CF" w:rsidRPr="006212AB" w14:paraId="1003700F" w14:textId="77777777" w:rsidTr="0069568C">
        <w:trPr>
          <w:jc w:val="center"/>
        </w:trPr>
        <w:tc>
          <w:tcPr>
            <w:tcW w:w="1900" w:type="dxa"/>
          </w:tcPr>
          <w:p w14:paraId="785D8190" w14:textId="77777777" w:rsidR="00AB20CF" w:rsidRPr="006212AB" w:rsidRDefault="00AB20CF" w:rsidP="000F6F9D">
            <w:pPr>
              <w:spacing w:line="360" w:lineRule="auto"/>
              <w:rPr>
                <w:rFonts w:ascii="Arial" w:hAnsi="Arial" w:cs="Arial"/>
                <w:sz w:val="22"/>
                <w:szCs w:val="22"/>
              </w:rPr>
            </w:pPr>
          </w:p>
        </w:tc>
        <w:tc>
          <w:tcPr>
            <w:tcW w:w="1984" w:type="dxa"/>
          </w:tcPr>
          <w:p w14:paraId="364060E2" w14:textId="77777777" w:rsidR="00AB20CF" w:rsidRPr="006212AB" w:rsidRDefault="00AB20CF" w:rsidP="000F6F9D">
            <w:pPr>
              <w:spacing w:line="360" w:lineRule="auto"/>
              <w:rPr>
                <w:rFonts w:ascii="Arial" w:hAnsi="Arial" w:cs="Arial"/>
                <w:sz w:val="22"/>
                <w:szCs w:val="22"/>
              </w:rPr>
            </w:pPr>
          </w:p>
        </w:tc>
        <w:tc>
          <w:tcPr>
            <w:tcW w:w="3328" w:type="dxa"/>
          </w:tcPr>
          <w:p w14:paraId="5ED18369" w14:textId="77777777" w:rsidR="00AB20CF" w:rsidRPr="006212AB" w:rsidRDefault="00AB20CF" w:rsidP="000F6F9D">
            <w:pPr>
              <w:spacing w:line="360" w:lineRule="auto"/>
              <w:rPr>
                <w:rFonts w:ascii="Arial" w:hAnsi="Arial" w:cs="Arial"/>
                <w:sz w:val="22"/>
                <w:szCs w:val="22"/>
              </w:rPr>
            </w:pPr>
          </w:p>
        </w:tc>
        <w:tc>
          <w:tcPr>
            <w:tcW w:w="3724" w:type="dxa"/>
          </w:tcPr>
          <w:p w14:paraId="26AB2DA9" w14:textId="77777777" w:rsidR="00AB20CF" w:rsidRPr="006212AB" w:rsidRDefault="00AB20CF" w:rsidP="000F6F9D">
            <w:pPr>
              <w:spacing w:line="360" w:lineRule="auto"/>
              <w:rPr>
                <w:rFonts w:ascii="Arial" w:hAnsi="Arial" w:cs="Arial"/>
                <w:sz w:val="22"/>
                <w:szCs w:val="22"/>
              </w:rPr>
            </w:pPr>
          </w:p>
        </w:tc>
      </w:tr>
      <w:tr w:rsidR="00AB20CF" w:rsidRPr="006212AB" w14:paraId="78045822" w14:textId="77777777" w:rsidTr="0069568C">
        <w:trPr>
          <w:jc w:val="center"/>
        </w:trPr>
        <w:tc>
          <w:tcPr>
            <w:tcW w:w="1900" w:type="dxa"/>
          </w:tcPr>
          <w:p w14:paraId="6EEEA3BF" w14:textId="77777777" w:rsidR="00AB20CF" w:rsidRPr="006212AB" w:rsidRDefault="00AB20CF" w:rsidP="000F6F9D">
            <w:pPr>
              <w:spacing w:line="360" w:lineRule="auto"/>
              <w:rPr>
                <w:rFonts w:ascii="Arial" w:hAnsi="Arial" w:cs="Arial"/>
                <w:sz w:val="22"/>
                <w:szCs w:val="22"/>
              </w:rPr>
            </w:pPr>
          </w:p>
        </w:tc>
        <w:tc>
          <w:tcPr>
            <w:tcW w:w="1984" w:type="dxa"/>
          </w:tcPr>
          <w:p w14:paraId="540CCE59" w14:textId="77777777" w:rsidR="00AB20CF" w:rsidRPr="006212AB" w:rsidRDefault="00AB20CF" w:rsidP="000F6F9D">
            <w:pPr>
              <w:spacing w:line="360" w:lineRule="auto"/>
              <w:rPr>
                <w:rFonts w:ascii="Arial" w:hAnsi="Arial" w:cs="Arial"/>
                <w:sz w:val="22"/>
                <w:szCs w:val="22"/>
              </w:rPr>
            </w:pPr>
          </w:p>
        </w:tc>
        <w:tc>
          <w:tcPr>
            <w:tcW w:w="3328" w:type="dxa"/>
          </w:tcPr>
          <w:p w14:paraId="0A54FED5" w14:textId="77777777" w:rsidR="00AB20CF" w:rsidRPr="006212AB" w:rsidRDefault="00AB20CF" w:rsidP="000F6F9D">
            <w:pPr>
              <w:spacing w:line="360" w:lineRule="auto"/>
              <w:rPr>
                <w:rFonts w:ascii="Arial" w:hAnsi="Arial" w:cs="Arial"/>
                <w:sz w:val="22"/>
                <w:szCs w:val="22"/>
              </w:rPr>
            </w:pPr>
          </w:p>
        </w:tc>
        <w:tc>
          <w:tcPr>
            <w:tcW w:w="3724" w:type="dxa"/>
          </w:tcPr>
          <w:p w14:paraId="79C0E454" w14:textId="77777777" w:rsidR="00AB20CF" w:rsidRPr="006212AB" w:rsidRDefault="00AB20CF" w:rsidP="000F6F9D">
            <w:pPr>
              <w:spacing w:line="360" w:lineRule="auto"/>
              <w:rPr>
                <w:rFonts w:ascii="Arial" w:hAnsi="Arial" w:cs="Arial"/>
                <w:sz w:val="22"/>
                <w:szCs w:val="22"/>
              </w:rPr>
            </w:pPr>
          </w:p>
        </w:tc>
      </w:tr>
      <w:tr w:rsidR="00AB20CF" w:rsidRPr="006212AB" w14:paraId="5FBE3832" w14:textId="77777777" w:rsidTr="0069568C">
        <w:trPr>
          <w:jc w:val="center"/>
        </w:trPr>
        <w:tc>
          <w:tcPr>
            <w:tcW w:w="1900" w:type="dxa"/>
          </w:tcPr>
          <w:p w14:paraId="59B606A9" w14:textId="77777777" w:rsidR="00AB20CF" w:rsidRPr="006212AB" w:rsidRDefault="00AB20CF" w:rsidP="000F6F9D">
            <w:pPr>
              <w:spacing w:line="360" w:lineRule="auto"/>
              <w:rPr>
                <w:rFonts w:ascii="Arial" w:hAnsi="Arial" w:cs="Arial"/>
                <w:sz w:val="22"/>
                <w:szCs w:val="22"/>
              </w:rPr>
            </w:pPr>
          </w:p>
        </w:tc>
        <w:tc>
          <w:tcPr>
            <w:tcW w:w="1984" w:type="dxa"/>
          </w:tcPr>
          <w:p w14:paraId="372A7A68" w14:textId="77777777" w:rsidR="00AB20CF" w:rsidRPr="006212AB" w:rsidRDefault="00AB20CF" w:rsidP="000F6F9D">
            <w:pPr>
              <w:spacing w:line="360" w:lineRule="auto"/>
              <w:rPr>
                <w:rFonts w:ascii="Arial" w:hAnsi="Arial" w:cs="Arial"/>
                <w:sz w:val="22"/>
                <w:szCs w:val="22"/>
              </w:rPr>
            </w:pPr>
          </w:p>
        </w:tc>
        <w:tc>
          <w:tcPr>
            <w:tcW w:w="3328" w:type="dxa"/>
          </w:tcPr>
          <w:p w14:paraId="73A6A8AB" w14:textId="77777777" w:rsidR="00AB20CF" w:rsidRPr="006212AB" w:rsidRDefault="00AB20CF" w:rsidP="000F6F9D">
            <w:pPr>
              <w:spacing w:line="360" w:lineRule="auto"/>
              <w:rPr>
                <w:rFonts w:ascii="Arial" w:hAnsi="Arial" w:cs="Arial"/>
                <w:sz w:val="22"/>
                <w:szCs w:val="22"/>
              </w:rPr>
            </w:pPr>
          </w:p>
        </w:tc>
        <w:tc>
          <w:tcPr>
            <w:tcW w:w="3724" w:type="dxa"/>
          </w:tcPr>
          <w:p w14:paraId="5BA18D7F" w14:textId="77777777" w:rsidR="00AB20CF" w:rsidRPr="006212AB" w:rsidRDefault="00AB20CF" w:rsidP="000F6F9D">
            <w:pPr>
              <w:spacing w:line="360" w:lineRule="auto"/>
              <w:rPr>
                <w:rFonts w:ascii="Arial" w:hAnsi="Arial" w:cs="Arial"/>
                <w:sz w:val="22"/>
                <w:szCs w:val="22"/>
              </w:rPr>
            </w:pPr>
          </w:p>
        </w:tc>
      </w:tr>
      <w:tr w:rsidR="00AB20CF" w:rsidRPr="006212AB" w14:paraId="37E073F6" w14:textId="77777777" w:rsidTr="0069568C">
        <w:trPr>
          <w:jc w:val="center"/>
        </w:trPr>
        <w:tc>
          <w:tcPr>
            <w:tcW w:w="1900" w:type="dxa"/>
          </w:tcPr>
          <w:p w14:paraId="1F7EC80F" w14:textId="77777777" w:rsidR="00AB20CF" w:rsidRPr="006212AB" w:rsidRDefault="00AB20CF" w:rsidP="000F6F9D">
            <w:pPr>
              <w:spacing w:line="360" w:lineRule="auto"/>
              <w:rPr>
                <w:rFonts w:ascii="Arial" w:hAnsi="Arial" w:cs="Arial"/>
                <w:sz w:val="22"/>
                <w:szCs w:val="22"/>
              </w:rPr>
            </w:pPr>
          </w:p>
        </w:tc>
        <w:tc>
          <w:tcPr>
            <w:tcW w:w="1984" w:type="dxa"/>
          </w:tcPr>
          <w:p w14:paraId="5DCD9E85" w14:textId="77777777" w:rsidR="00AB20CF" w:rsidRPr="006212AB" w:rsidRDefault="00AB20CF" w:rsidP="000F6F9D">
            <w:pPr>
              <w:spacing w:line="360" w:lineRule="auto"/>
              <w:rPr>
                <w:rFonts w:ascii="Arial" w:hAnsi="Arial" w:cs="Arial"/>
                <w:sz w:val="22"/>
                <w:szCs w:val="22"/>
              </w:rPr>
            </w:pPr>
          </w:p>
        </w:tc>
        <w:tc>
          <w:tcPr>
            <w:tcW w:w="3328" w:type="dxa"/>
          </w:tcPr>
          <w:p w14:paraId="34474190" w14:textId="77777777" w:rsidR="00AB20CF" w:rsidRPr="006212AB" w:rsidRDefault="00AB20CF" w:rsidP="000F6F9D">
            <w:pPr>
              <w:spacing w:line="360" w:lineRule="auto"/>
              <w:rPr>
                <w:rFonts w:ascii="Arial" w:hAnsi="Arial" w:cs="Arial"/>
                <w:sz w:val="22"/>
                <w:szCs w:val="22"/>
              </w:rPr>
            </w:pPr>
          </w:p>
        </w:tc>
        <w:tc>
          <w:tcPr>
            <w:tcW w:w="3724" w:type="dxa"/>
          </w:tcPr>
          <w:p w14:paraId="2CAB04B6" w14:textId="77777777" w:rsidR="00AB20CF" w:rsidRPr="006212AB" w:rsidRDefault="00AB20CF" w:rsidP="000F6F9D">
            <w:pPr>
              <w:spacing w:line="360" w:lineRule="auto"/>
              <w:rPr>
                <w:rFonts w:ascii="Arial" w:hAnsi="Arial" w:cs="Arial"/>
                <w:sz w:val="22"/>
                <w:szCs w:val="22"/>
              </w:rPr>
            </w:pPr>
          </w:p>
        </w:tc>
      </w:tr>
      <w:tr w:rsidR="00AB20CF" w:rsidRPr="006212AB" w14:paraId="07E141C6" w14:textId="77777777" w:rsidTr="0069568C">
        <w:trPr>
          <w:jc w:val="center"/>
        </w:trPr>
        <w:tc>
          <w:tcPr>
            <w:tcW w:w="1900" w:type="dxa"/>
          </w:tcPr>
          <w:p w14:paraId="38CD86E6" w14:textId="77777777" w:rsidR="00AB20CF" w:rsidRPr="006212AB" w:rsidRDefault="00AB20CF" w:rsidP="000F6F9D">
            <w:pPr>
              <w:spacing w:line="360" w:lineRule="auto"/>
              <w:rPr>
                <w:rFonts w:ascii="Arial" w:hAnsi="Arial" w:cs="Arial"/>
                <w:sz w:val="22"/>
                <w:szCs w:val="22"/>
              </w:rPr>
            </w:pPr>
          </w:p>
        </w:tc>
        <w:tc>
          <w:tcPr>
            <w:tcW w:w="1984" w:type="dxa"/>
          </w:tcPr>
          <w:p w14:paraId="3FBCF9ED" w14:textId="77777777" w:rsidR="00AB20CF" w:rsidRPr="006212AB" w:rsidRDefault="00AB20CF" w:rsidP="000F6F9D">
            <w:pPr>
              <w:spacing w:line="360" w:lineRule="auto"/>
              <w:rPr>
                <w:rFonts w:ascii="Arial" w:hAnsi="Arial" w:cs="Arial"/>
                <w:sz w:val="22"/>
                <w:szCs w:val="22"/>
              </w:rPr>
            </w:pPr>
          </w:p>
        </w:tc>
        <w:tc>
          <w:tcPr>
            <w:tcW w:w="3328" w:type="dxa"/>
          </w:tcPr>
          <w:p w14:paraId="4FCCC0CE" w14:textId="77777777" w:rsidR="00AB20CF" w:rsidRPr="006212AB" w:rsidRDefault="00AB20CF" w:rsidP="000F6F9D">
            <w:pPr>
              <w:spacing w:line="360" w:lineRule="auto"/>
              <w:rPr>
                <w:rFonts w:ascii="Arial" w:hAnsi="Arial" w:cs="Arial"/>
                <w:sz w:val="22"/>
                <w:szCs w:val="22"/>
              </w:rPr>
            </w:pPr>
          </w:p>
        </w:tc>
        <w:tc>
          <w:tcPr>
            <w:tcW w:w="3724" w:type="dxa"/>
          </w:tcPr>
          <w:p w14:paraId="7D0D7227" w14:textId="77777777" w:rsidR="00AB20CF" w:rsidRPr="006212AB" w:rsidRDefault="00AB20CF" w:rsidP="000F6F9D">
            <w:pPr>
              <w:spacing w:line="360" w:lineRule="auto"/>
              <w:rPr>
                <w:rFonts w:ascii="Arial" w:hAnsi="Arial" w:cs="Arial"/>
                <w:sz w:val="22"/>
                <w:szCs w:val="22"/>
              </w:rPr>
            </w:pPr>
          </w:p>
        </w:tc>
      </w:tr>
      <w:tr w:rsidR="00AB20CF" w:rsidRPr="006212AB" w14:paraId="14A4EB13" w14:textId="77777777" w:rsidTr="0069568C">
        <w:trPr>
          <w:jc w:val="center"/>
        </w:trPr>
        <w:tc>
          <w:tcPr>
            <w:tcW w:w="1900" w:type="dxa"/>
          </w:tcPr>
          <w:p w14:paraId="67A5094A" w14:textId="77777777" w:rsidR="00AB20CF" w:rsidRPr="006212AB" w:rsidRDefault="00AB20CF" w:rsidP="000F6F9D">
            <w:pPr>
              <w:spacing w:line="360" w:lineRule="auto"/>
              <w:rPr>
                <w:rFonts w:ascii="Arial" w:hAnsi="Arial" w:cs="Arial"/>
                <w:sz w:val="22"/>
                <w:szCs w:val="22"/>
              </w:rPr>
            </w:pPr>
          </w:p>
        </w:tc>
        <w:tc>
          <w:tcPr>
            <w:tcW w:w="1984" w:type="dxa"/>
          </w:tcPr>
          <w:p w14:paraId="41625D36" w14:textId="77777777" w:rsidR="00AB20CF" w:rsidRPr="006212AB" w:rsidRDefault="00AB20CF" w:rsidP="000F6F9D">
            <w:pPr>
              <w:spacing w:line="360" w:lineRule="auto"/>
              <w:rPr>
                <w:rFonts w:ascii="Arial" w:hAnsi="Arial" w:cs="Arial"/>
                <w:sz w:val="22"/>
                <w:szCs w:val="22"/>
              </w:rPr>
            </w:pPr>
          </w:p>
        </w:tc>
        <w:tc>
          <w:tcPr>
            <w:tcW w:w="3328" w:type="dxa"/>
          </w:tcPr>
          <w:p w14:paraId="759EA7B9" w14:textId="77777777" w:rsidR="00AB20CF" w:rsidRPr="006212AB" w:rsidRDefault="00AB20CF" w:rsidP="000F6F9D">
            <w:pPr>
              <w:spacing w:line="360" w:lineRule="auto"/>
              <w:rPr>
                <w:rFonts w:ascii="Arial" w:hAnsi="Arial" w:cs="Arial"/>
                <w:sz w:val="22"/>
                <w:szCs w:val="22"/>
              </w:rPr>
            </w:pPr>
          </w:p>
        </w:tc>
        <w:tc>
          <w:tcPr>
            <w:tcW w:w="3724" w:type="dxa"/>
          </w:tcPr>
          <w:p w14:paraId="62954C81" w14:textId="77777777" w:rsidR="00AB20CF" w:rsidRPr="006212AB" w:rsidRDefault="00AB20CF" w:rsidP="000F6F9D">
            <w:pPr>
              <w:spacing w:line="360" w:lineRule="auto"/>
              <w:rPr>
                <w:rFonts w:ascii="Arial" w:hAnsi="Arial" w:cs="Arial"/>
                <w:sz w:val="22"/>
                <w:szCs w:val="22"/>
              </w:rPr>
            </w:pPr>
          </w:p>
        </w:tc>
      </w:tr>
      <w:tr w:rsidR="00AB20CF" w:rsidRPr="006212AB" w14:paraId="25B0B53B" w14:textId="77777777" w:rsidTr="0069568C">
        <w:trPr>
          <w:jc w:val="center"/>
        </w:trPr>
        <w:tc>
          <w:tcPr>
            <w:tcW w:w="1900" w:type="dxa"/>
          </w:tcPr>
          <w:p w14:paraId="15DAF532" w14:textId="77777777" w:rsidR="00AB20CF" w:rsidRPr="006212AB" w:rsidRDefault="00AB20CF" w:rsidP="000F6F9D">
            <w:pPr>
              <w:spacing w:line="360" w:lineRule="auto"/>
              <w:rPr>
                <w:rFonts w:ascii="Arial" w:hAnsi="Arial" w:cs="Arial"/>
                <w:sz w:val="22"/>
                <w:szCs w:val="22"/>
              </w:rPr>
            </w:pPr>
          </w:p>
        </w:tc>
        <w:tc>
          <w:tcPr>
            <w:tcW w:w="1984" w:type="dxa"/>
          </w:tcPr>
          <w:p w14:paraId="0BFD48F9" w14:textId="77777777" w:rsidR="00AB20CF" w:rsidRPr="006212AB" w:rsidRDefault="00AB20CF" w:rsidP="000F6F9D">
            <w:pPr>
              <w:spacing w:line="360" w:lineRule="auto"/>
              <w:rPr>
                <w:rFonts w:ascii="Arial" w:hAnsi="Arial" w:cs="Arial"/>
                <w:sz w:val="22"/>
                <w:szCs w:val="22"/>
              </w:rPr>
            </w:pPr>
          </w:p>
        </w:tc>
        <w:tc>
          <w:tcPr>
            <w:tcW w:w="3328" w:type="dxa"/>
          </w:tcPr>
          <w:p w14:paraId="0EE528B7" w14:textId="77777777" w:rsidR="00AB20CF" w:rsidRPr="006212AB" w:rsidRDefault="00AB20CF" w:rsidP="000F6F9D">
            <w:pPr>
              <w:spacing w:line="360" w:lineRule="auto"/>
              <w:rPr>
                <w:rFonts w:ascii="Arial" w:hAnsi="Arial" w:cs="Arial"/>
                <w:sz w:val="22"/>
                <w:szCs w:val="22"/>
              </w:rPr>
            </w:pPr>
          </w:p>
        </w:tc>
        <w:tc>
          <w:tcPr>
            <w:tcW w:w="3724" w:type="dxa"/>
          </w:tcPr>
          <w:p w14:paraId="0857A710" w14:textId="77777777" w:rsidR="00AB20CF" w:rsidRPr="006212AB" w:rsidRDefault="00AB20CF" w:rsidP="000F6F9D">
            <w:pPr>
              <w:spacing w:line="360" w:lineRule="auto"/>
              <w:rPr>
                <w:rFonts w:ascii="Arial" w:hAnsi="Arial" w:cs="Arial"/>
                <w:sz w:val="22"/>
                <w:szCs w:val="22"/>
              </w:rPr>
            </w:pPr>
          </w:p>
        </w:tc>
      </w:tr>
      <w:tr w:rsidR="00AB20CF" w:rsidRPr="006212AB" w14:paraId="6E297D51" w14:textId="77777777" w:rsidTr="0069568C">
        <w:trPr>
          <w:jc w:val="center"/>
        </w:trPr>
        <w:tc>
          <w:tcPr>
            <w:tcW w:w="1900" w:type="dxa"/>
          </w:tcPr>
          <w:p w14:paraId="0725568E" w14:textId="77777777" w:rsidR="00AB20CF" w:rsidRPr="006212AB" w:rsidRDefault="00AB20CF" w:rsidP="000F6F9D">
            <w:pPr>
              <w:spacing w:line="360" w:lineRule="auto"/>
              <w:rPr>
                <w:rFonts w:ascii="Arial" w:hAnsi="Arial" w:cs="Arial"/>
                <w:sz w:val="22"/>
                <w:szCs w:val="22"/>
              </w:rPr>
            </w:pPr>
          </w:p>
        </w:tc>
        <w:tc>
          <w:tcPr>
            <w:tcW w:w="1984" w:type="dxa"/>
          </w:tcPr>
          <w:p w14:paraId="3E7628F4" w14:textId="77777777" w:rsidR="00AB20CF" w:rsidRPr="006212AB" w:rsidRDefault="00AB20CF" w:rsidP="000F6F9D">
            <w:pPr>
              <w:spacing w:line="360" w:lineRule="auto"/>
              <w:rPr>
                <w:rFonts w:ascii="Arial" w:hAnsi="Arial" w:cs="Arial"/>
                <w:sz w:val="22"/>
                <w:szCs w:val="22"/>
              </w:rPr>
            </w:pPr>
          </w:p>
        </w:tc>
        <w:tc>
          <w:tcPr>
            <w:tcW w:w="3328" w:type="dxa"/>
          </w:tcPr>
          <w:p w14:paraId="560DE84A" w14:textId="77777777" w:rsidR="00AB20CF" w:rsidRPr="006212AB" w:rsidRDefault="00AB20CF" w:rsidP="000F6F9D">
            <w:pPr>
              <w:spacing w:line="360" w:lineRule="auto"/>
              <w:rPr>
                <w:rFonts w:ascii="Arial" w:hAnsi="Arial" w:cs="Arial"/>
                <w:sz w:val="22"/>
                <w:szCs w:val="22"/>
              </w:rPr>
            </w:pPr>
          </w:p>
        </w:tc>
        <w:tc>
          <w:tcPr>
            <w:tcW w:w="3724" w:type="dxa"/>
          </w:tcPr>
          <w:p w14:paraId="6E953BF1" w14:textId="77777777" w:rsidR="00AB20CF" w:rsidRPr="006212AB" w:rsidRDefault="00AB20CF" w:rsidP="000F6F9D">
            <w:pPr>
              <w:spacing w:line="360" w:lineRule="auto"/>
              <w:rPr>
                <w:rFonts w:ascii="Arial" w:hAnsi="Arial" w:cs="Arial"/>
                <w:sz w:val="22"/>
                <w:szCs w:val="22"/>
              </w:rPr>
            </w:pPr>
          </w:p>
        </w:tc>
      </w:tr>
      <w:tr w:rsidR="00AB20CF" w:rsidRPr="006212AB" w14:paraId="51025086" w14:textId="77777777" w:rsidTr="0069568C">
        <w:trPr>
          <w:jc w:val="center"/>
        </w:trPr>
        <w:tc>
          <w:tcPr>
            <w:tcW w:w="1900" w:type="dxa"/>
          </w:tcPr>
          <w:p w14:paraId="48B97480" w14:textId="77777777" w:rsidR="00AB20CF" w:rsidRPr="006212AB" w:rsidRDefault="00AB20CF" w:rsidP="000F6F9D">
            <w:pPr>
              <w:spacing w:line="360" w:lineRule="auto"/>
              <w:rPr>
                <w:rFonts w:ascii="Arial" w:hAnsi="Arial" w:cs="Arial"/>
                <w:sz w:val="22"/>
                <w:szCs w:val="22"/>
              </w:rPr>
            </w:pPr>
          </w:p>
        </w:tc>
        <w:tc>
          <w:tcPr>
            <w:tcW w:w="1984" w:type="dxa"/>
          </w:tcPr>
          <w:p w14:paraId="0DB737E2" w14:textId="77777777" w:rsidR="00AB20CF" w:rsidRPr="006212AB" w:rsidRDefault="00AB20CF" w:rsidP="000F6F9D">
            <w:pPr>
              <w:spacing w:line="360" w:lineRule="auto"/>
              <w:rPr>
                <w:rFonts w:ascii="Arial" w:hAnsi="Arial" w:cs="Arial"/>
                <w:sz w:val="22"/>
                <w:szCs w:val="22"/>
              </w:rPr>
            </w:pPr>
          </w:p>
        </w:tc>
        <w:tc>
          <w:tcPr>
            <w:tcW w:w="3328" w:type="dxa"/>
          </w:tcPr>
          <w:p w14:paraId="48E7835C" w14:textId="77777777" w:rsidR="00AB20CF" w:rsidRPr="006212AB" w:rsidRDefault="00AB20CF" w:rsidP="000F6F9D">
            <w:pPr>
              <w:spacing w:line="360" w:lineRule="auto"/>
              <w:rPr>
                <w:rFonts w:ascii="Arial" w:hAnsi="Arial" w:cs="Arial"/>
                <w:sz w:val="22"/>
                <w:szCs w:val="22"/>
              </w:rPr>
            </w:pPr>
          </w:p>
        </w:tc>
        <w:tc>
          <w:tcPr>
            <w:tcW w:w="3724" w:type="dxa"/>
          </w:tcPr>
          <w:p w14:paraId="74A74B57" w14:textId="77777777" w:rsidR="00AB20CF" w:rsidRPr="006212AB" w:rsidRDefault="00AB20CF" w:rsidP="000F6F9D">
            <w:pPr>
              <w:spacing w:line="360" w:lineRule="auto"/>
              <w:rPr>
                <w:rFonts w:ascii="Arial" w:hAnsi="Arial" w:cs="Arial"/>
                <w:sz w:val="22"/>
                <w:szCs w:val="22"/>
              </w:rPr>
            </w:pPr>
          </w:p>
        </w:tc>
      </w:tr>
      <w:tr w:rsidR="00AB20CF" w:rsidRPr="006212AB" w14:paraId="4409FABE" w14:textId="77777777" w:rsidTr="0069568C">
        <w:trPr>
          <w:jc w:val="center"/>
        </w:trPr>
        <w:tc>
          <w:tcPr>
            <w:tcW w:w="1900" w:type="dxa"/>
          </w:tcPr>
          <w:p w14:paraId="60D811B3" w14:textId="77777777" w:rsidR="00AB20CF" w:rsidRPr="006212AB" w:rsidRDefault="00AB20CF" w:rsidP="000F6F9D">
            <w:pPr>
              <w:spacing w:line="360" w:lineRule="auto"/>
              <w:rPr>
                <w:rFonts w:ascii="Arial" w:hAnsi="Arial" w:cs="Arial"/>
                <w:sz w:val="22"/>
                <w:szCs w:val="22"/>
              </w:rPr>
            </w:pPr>
          </w:p>
        </w:tc>
        <w:tc>
          <w:tcPr>
            <w:tcW w:w="1984" w:type="dxa"/>
          </w:tcPr>
          <w:p w14:paraId="5C2BE4E1" w14:textId="77777777" w:rsidR="00AB20CF" w:rsidRPr="006212AB" w:rsidRDefault="00AB20CF" w:rsidP="000F6F9D">
            <w:pPr>
              <w:spacing w:line="360" w:lineRule="auto"/>
              <w:rPr>
                <w:rFonts w:ascii="Arial" w:hAnsi="Arial" w:cs="Arial"/>
                <w:sz w:val="22"/>
                <w:szCs w:val="22"/>
              </w:rPr>
            </w:pPr>
          </w:p>
        </w:tc>
        <w:tc>
          <w:tcPr>
            <w:tcW w:w="3328" w:type="dxa"/>
          </w:tcPr>
          <w:p w14:paraId="1AF87850" w14:textId="77777777" w:rsidR="00AB20CF" w:rsidRPr="006212AB" w:rsidRDefault="00AB20CF" w:rsidP="000F6F9D">
            <w:pPr>
              <w:spacing w:line="360" w:lineRule="auto"/>
              <w:rPr>
                <w:rFonts w:ascii="Arial" w:hAnsi="Arial" w:cs="Arial"/>
                <w:sz w:val="22"/>
                <w:szCs w:val="22"/>
              </w:rPr>
            </w:pPr>
          </w:p>
        </w:tc>
        <w:tc>
          <w:tcPr>
            <w:tcW w:w="3724" w:type="dxa"/>
          </w:tcPr>
          <w:p w14:paraId="492C501B" w14:textId="77777777" w:rsidR="00AB20CF" w:rsidRPr="006212AB" w:rsidRDefault="00AB20CF" w:rsidP="000F6F9D">
            <w:pPr>
              <w:spacing w:line="360" w:lineRule="auto"/>
              <w:rPr>
                <w:rFonts w:ascii="Arial" w:hAnsi="Arial" w:cs="Arial"/>
                <w:sz w:val="22"/>
                <w:szCs w:val="22"/>
              </w:rPr>
            </w:pPr>
          </w:p>
        </w:tc>
      </w:tr>
      <w:tr w:rsidR="00AB20CF" w:rsidRPr="006212AB" w14:paraId="02F80D54" w14:textId="77777777" w:rsidTr="0069568C">
        <w:trPr>
          <w:jc w:val="center"/>
        </w:trPr>
        <w:tc>
          <w:tcPr>
            <w:tcW w:w="1900" w:type="dxa"/>
          </w:tcPr>
          <w:p w14:paraId="4DE52A2F" w14:textId="77777777" w:rsidR="00AB20CF" w:rsidRPr="006212AB" w:rsidRDefault="00AB20CF" w:rsidP="000F6F9D">
            <w:pPr>
              <w:spacing w:line="360" w:lineRule="auto"/>
              <w:rPr>
                <w:rFonts w:ascii="Arial" w:hAnsi="Arial" w:cs="Arial"/>
                <w:sz w:val="22"/>
                <w:szCs w:val="22"/>
              </w:rPr>
            </w:pPr>
          </w:p>
        </w:tc>
        <w:tc>
          <w:tcPr>
            <w:tcW w:w="1984" w:type="dxa"/>
          </w:tcPr>
          <w:p w14:paraId="6B901AC6" w14:textId="77777777" w:rsidR="00AB20CF" w:rsidRPr="006212AB" w:rsidRDefault="00AB20CF" w:rsidP="000F6F9D">
            <w:pPr>
              <w:spacing w:line="360" w:lineRule="auto"/>
              <w:rPr>
                <w:rFonts w:ascii="Arial" w:hAnsi="Arial" w:cs="Arial"/>
                <w:sz w:val="22"/>
                <w:szCs w:val="22"/>
              </w:rPr>
            </w:pPr>
          </w:p>
        </w:tc>
        <w:tc>
          <w:tcPr>
            <w:tcW w:w="3328" w:type="dxa"/>
          </w:tcPr>
          <w:p w14:paraId="126005A2" w14:textId="77777777" w:rsidR="00AB20CF" w:rsidRPr="006212AB" w:rsidRDefault="00AB20CF" w:rsidP="000F6F9D">
            <w:pPr>
              <w:spacing w:line="360" w:lineRule="auto"/>
              <w:rPr>
                <w:rFonts w:ascii="Arial" w:hAnsi="Arial" w:cs="Arial"/>
                <w:sz w:val="22"/>
                <w:szCs w:val="22"/>
              </w:rPr>
            </w:pPr>
          </w:p>
        </w:tc>
        <w:tc>
          <w:tcPr>
            <w:tcW w:w="3724" w:type="dxa"/>
          </w:tcPr>
          <w:p w14:paraId="08C4DA51" w14:textId="77777777" w:rsidR="00AB20CF" w:rsidRPr="006212AB" w:rsidRDefault="00AB20CF" w:rsidP="000F6F9D">
            <w:pPr>
              <w:spacing w:line="360" w:lineRule="auto"/>
              <w:rPr>
                <w:rFonts w:ascii="Arial" w:hAnsi="Arial" w:cs="Arial"/>
                <w:sz w:val="22"/>
                <w:szCs w:val="22"/>
              </w:rPr>
            </w:pPr>
          </w:p>
        </w:tc>
      </w:tr>
      <w:tr w:rsidR="006F753F" w:rsidRPr="006212AB" w14:paraId="13916D07" w14:textId="77777777" w:rsidTr="0069568C">
        <w:trPr>
          <w:jc w:val="center"/>
        </w:trPr>
        <w:tc>
          <w:tcPr>
            <w:tcW w:w="1900" w:type="dxa"/>
          </w:tcPr>
          <w:p w14:paraId="12A98039" w14:textId="77777777" w:rsidR="006F753F" w:rsidRPr="006212AB" w:rsidRDefault="006F753F" w:rsidP="000F6F9D">
            <w:pPr>
              <w:spacing w:line="360" w:lineRule="auto"/>
              <w:rPr>
                <w:rFonts w:ascii="Arial" w:hAnsi="Arial" w:cs="Arial"/>
                <w:sz w:val="22"/>
                <w:szCs w:val="22"/>
              </w:rPr>
            </w:pPr>
          </w:p>
        </w:tc>
        <w:tc>
          <w:tcPr>
            <w:tcW w:w="1984" w:type="dxa"/>
          </w:tcPr>
          <w:p w14:paraId="0BA8D6C3" w14:textId="77777777" w:rsidR="006F753F" w:rsidRPr="006212AB" w:rsidRDefault="006F753F" w:rsidP="000F6F9D">
            <w:pPr>
              <w:spacing w:line="360" w:lineRule="auto"/>
              <w:rPr>
                <w:rFonts w:ascii="Arial" w:hAnsi="Arial" w:cs="Arial"/>
                <w:sz w:val="22"/>
                <w:szCs w:val="22"/>
              </w:rPr>
            </w:pPr>
          </w:p>
        </w:tc>
        <w:tc>
          <w:tcPr>
            <w:tcW w:w="3328" w:type="dxa"/>
          </w:tcPr>
          <w:p w14:paraId="6743B853" w14:textId="77777777" w:rsidR="006F753F" w:rsidRPr="006212AB" w:rsidRDefault="006F753F" w:rsidP="000F6F9D">
            <w:pPr>
              <w:spacing w:line="360" w:lineRule="auto"/>
              <w:rPr>
                <w:rFonts w:ascii="Arial" w:hAnsi="Arial" w:cs="Arial"/>
                <w:sz w:val="22"/>
                <w:szCs w:val="22"/>
              </w:rPr>
            </w:pPr>
          </w:p>
        </w:tc>
        <w:tc>
          <w:tcPr>
            <w:tcW w:w="3724" w:type="dxa"/>
          </w:tcPr>
          <w:p w14:paraId="2C033EEA" w14:textId="77777777" w:rsidR="006F753F" w:rsidRPr="006212AB" w:rsidRDefault="006F753F" w:rsidP="000F6F9D">
            <w:pPr>
              <w:spacing w:line="360" w:lineRule="auto"/>
              <w:rPr>
                <w:rFonts w:ascii="Arial" w:hAnsi="Arial" w:cs="Arial"/>
                <w:sz w:val="22"/>
                <w:szCs w:val="22"/>
              </w:rPr>
            </w:pPr>
          </w:p>
        </w:tc>
      </w:tr>
    </w:tbl>
    <w:p w14:paraId="1DD9AB2C" w14:textId="77777777" w:rsidR="00310858" w:rsidRPr="00310858" w:rsidRDefault="00310858" w:rsidP="00310858"/>
    <w:p w14:paraId="05DFB90C" w14:textId="74254A75" w:rsidR="003367CE" w:rsidRPr="001C24EC" w:rsidRDefault="0069568C" w:rsidP="003A070A">
      <w:pPr>
        <w:rPr>
          <w:rFonts w:ascii="Arial" w:hAnsi="Arial" w:cs="Arial"/>
          <w:b/>
          <w:bCs/>
          <w:sz w:val="20"/>
          <w:u w:val="single"/>
        </w:rPr>
      </w:pPr>
      <w:r w:rsidRPr="009C1729">
        <w:rPr>
          <w:rFonts w:ascii="Arial" w:hAnsi="Arial" w:cs="Arial"/>
          <w:b/>
          <w:bCs/>
          <w:sz w:val="20"/>
          <w:u w:val="single"/>
        </w:rPr>
        <w:t xml:space="preserve">Veuillez consulter le Règlement CA-2016-254 </w:t>
      </w:r>
      <w:r w:rsidR="00964C51" w:rsidRPr="009C1729">
        <w:rPr>
          <w:rFonts w:ascii="Arial" w:hAnsi="Arial" w:cs="Arial"/>
          <w:b/>
          <w:bCs/>
          <w:sz w:val="20"/>
          <w:u w:val="single"/>
        </w:rPr>
        <w:t xml:space="preserve">et le Règlement municipal </w:t>
      </w:r>
      <w:r w:rsidR="009C1729">
        <w:rPr>
          <w:rFonts w:ascii="Arial" w:hAnsi="Arial" w:cs="Arial"/>
          <w:b/>
          <w:bCs/>
          <w:sz w:val="20"/>
          <w:u w:val="single"/>
        </w:rPr>
        <w:t xml:space="preserve">de prévention incendie </w:t>
      </w:r>
      <w:r w:rsidR="00964C51" w:rsidRPr="009C1729">
        <w:rPr>
          <w:rFonts w:ascii="Arial" w:hAnsi="Arial" w:cs="Arial"/>
          <w:b/>
          <w:bCs/>
          <w:sz w:val="20"/>
          <w:u w:val="single"/>
        </w:rPr>
        <w:t>au verso</w:t>
      </w:r>
    </w:p>
    <w:p w14:paraId="2224B44F" w14:textId="3230AA10" w:rsidR="005A177B" w:rsidRPr="00EB07DF" w:rsidRDefault="005A177B" w:rsidP="003F54FA">
      <w:pPr>
        <w:autoSpaceDE w:val="0"/>
        <w:autoSpaceDN w:val="0"/>
        <w:adjustRightInd w:val="0"/>
        <w:ind w:left="284" w:right="709"/>
        <w:jc w:val="center"/>
        <w:rPr>
          <w:rFonts w:ascii="Arial" w:hAnsi="Arial" w:cs="Arial"/>
          <w:b/>
          <w:bCs/>
          <w:sz w:val="10"/>
          <w:szCs w:val="10"/>
        </w:rPr>
      </w:pPr>
    </w:p>
    <w:p w14:paraId="4F59760A" w14:textId="5998ACD1" w:rsidR="003367CE" w:rsidRPr="0069568C" w:rsidRDefault="003367CE" w:rsidP="00D5535D">
      <w:pPr>
        <w:autoSpaceDE w:val="0"/>
        <w:autoSpaceDN w:val="0"/>
        <w:adjustRightInd w:val="0"/>
        <w:spacing w:after="60"/>
        <w:ind w:left="425" w:right="130" w:hanging="425"/>
        <w:jc w:val="both"/>
        <w:rPr>
          <w:rFonts w:ascii="Arial" w:hAnsi="Arial" w:cs="Arial"/>
          <w:sz w:val="20"/>
          <w:szCs w:val="22"/>
        </w:rPr>
      </w:pPr>
      <w:r w:rsidRPr="0069568C">
        <w:rPr>
          <w:rFonts w:ascii="Arial" w:hAnsi="Arial" w:cs="Arial"/>
          <w:b/>
          <w:bCs/>
          <w:sz w:val="20"/>
          <w:szCs w:val="22"/>
        </w:rPr>
        <w:t xml:space="preserve">79. </w:t>
      </w:r>
      <w:r w:rsidRPr="0069568C">
        <w:rPr>
          <w:rFonts w:ascii="Arial" w:hAnsi="Arial" w:cs="Arial"/>
          <w:b/>
          <w:bCs/>
          <w:sz w:val="20"/>
          <w:szCs w:val="22"/>
        </w:rPr>
        <w:tab/>
      </w:r>
      <w:r w:rsidRPr="0069568C">
        <w:rPr>
          <w:rFonts w:ascii="Arial" w:hAnsi="Arial" w:cs="Arial"/>
          <w:sz w:val="20"/>
          <w:szCs w:val="22"/>
        </w:rPr>
        <w:t>Au moins un avertisseur de fumée c</w:t>
      </w:r>
      <w:r w:rsidRPr="00FF15EF">
        <w:rPr>
          <w:rFonts w:ascii="Arial" w:hAnsi="Arial" w:cs="Arial"/>
          <w:sz w:val="20"/>
          <w:szCs w:val="22"/>
        </w:rPr>
        <w:t>onforme</w:t>
      </w:r>
      <w:r w:rsidRPr="00FF15EF">
        <w:rPr>
          <w:rFonts w:ascii="Arial" w:hAnsi="Arial" w:cs="Arial"/>
          <w:sz w:val="20"/>
        </w:rPr>
        <w:t xml:space="preserve"> à la norme </w:t>
      </w:r>
      <w:r w:rsidR="00FF15EF" w:rsidRPr="00FF15EF">
        <w:rPr>
          <w:rFonts w:ascii="Arial" w:hAnsi="Arial" w:cs="Arial"/>
          <w:sz w:val="20"/>
        </w:rPr>
        <w:t>CAN/ULC S531, « Avertisseurs de fumée », jointe à ce règlement comme annexe IV</w:t>
      </w:r>
      <w:r w:rsidRPr="00FF15EF">
        <w:rPr>
          <w:rFonts w:ascii="Arial" w:hAnsi="Arial" w:cs="Arial"/>
          <w:sz w:val="20"/>
        </w:rPr>
        <w:t xml:space="preserve">, doit </w:t>
      </w:r>
      <w:r w:rsidRPr="0069568C">
        <w:rPr>
          <w:rFonts w:ascii="Arial" w:hAnsi="Arial" w:cs="Arial"/>
          <w:sz w:val="20"/>
          <w:szCs w:val="22"/>
        </w:rPr>
        <w:t>être installé aux endroits suivants :</w:t>
      </w:r>
    </w:p>
    <w:p w14:paraId="36123CB8" w14:textId="77777777" w:rsidR="003367CE" w:rsidRPr="0069568C" w:rsidRDefault="003367CE" w:rsidP="003367CE">
      <w:pPr>
        <w:autoSpaceDE w:val="0"/>
        <w:autoSpaceDN w:val="0"/>
        <w:adjustRightInd w:val="0"/>
        <w:ind w:left="709" w:right="133" w:hanging="283"/>
        <w:jc w:val="both"/>
        <w:rPr>
          <w:rFonts w:ascii="Arial" w:hAnsi="Arial" w:cs="Arial"/>
          <w:sz w:val="20"/>
          <w:szCs w:val="22"/>
        </w:rPr>
      </w:pPr>
      <w:r w:rsidRPr="0069568C">
        <w:rPr>
          <w:rFonts w:ascii="Arial" w:hAnsi="Arial" w:cs="Arial"/>
          <w:sz w:val="20"/>
          <w:szCs w:val="22"/>
        </w:rPr>
        <w:t>1° dans chaque logement, aux étages suivants :</w:t>
      </w:r>
    </w:p>
    <w:p w14:paraId="74B02593" w14:textId="77777777" w:rsidR="003367CE" w:rsidRPr="0069568C" w:rsidRDefault="003367CE" w:rsidP="003367CE">
      <w:pPr>
        <w:autoSpaceDE w:val="0"/>
        <w:autoSpaceDN w:val="0"/>
        <w:adjustRightInd w:val="0"/>
        <w:ind w:left="993" w:right="133" w:hanging="284"/>
        <w:jc w:val="both"/>
        <w:rPr>
          <w:rFonts w:ascii="Arial" w:hAnsi="Arial" w:cs="Arial"/>
          <w:sz w:val="20"/>
          <w:szCs w:val="22"/>
        </w:rPr>
      </w:pPr>
      <w:r w:rsidRPr="0069568C">
        <w:rPr>
          <w:rFonts w:ascii="Arial" w:hAnsi="Arial" w:cs="Arial"/>
          <w:sz w:val="20"/>
          <w:szCs w:val="22"/>
        </w:rPr>
        <w:t>a) à chaque étage; et</w:t>
      </w:r>
    </w:p>
    <w:p w14:paraId="249E643A" w14:textId="77777777" w:rsidR="003367CE" w:rsidRPr="0069568C" w:rsidRDefault="003367CE" w:rsidP="00D5535D">
      <w:pPr>
        <w:autoSpaceDE w:val="0"/>
        <w:autoSpaceDN w:val="0"/>
        <w:adjustRightInd w:val="0"/>
        <w:spacing w:after="60"/>
        <w:ind w:left="993" w:right="130" w:hanging="284"/>
        <w:jc w:val="both"/>
        <w:rPr>
          <w:rFonts w:ascii="Arial" w:hAnsi="Arial" w:cs="Arial"/>
          <w:sz w:val="20"/>
          <w:szCs w:val="22"/>
        </w:rPr>
      </w:pPr>
      <w:r w:rsidRPr="0069568C">
        <w:rPr>
          <w:rFonts w:ascii="Arial" w:hAnsi="Arial" w:cs="Arial"/>
          <w:sz w:val="20"/>
          <w:szCs w:val="22"/>
        </w:rPr>
        <w:t>b) à tout étage où se trouvent des chambres, ces avertisseurs de fumée doivent être installés entre les chambres et le reste de l'étage sauf si les chambres sont desservies par un corridor, auquel cas, les avertisseurs de fumée doivent être installés dans ce corridor;</w:t>
      </w:r>
    </w:p>
    <w:p w14:paraId="6B77C73B" w14:textId="165B5D42" w:rsidR="003367CE" w:rsidRPr="0069568C" w:rsidRDefault="003367CE" w:rsidP="00D5535D">
      <w:pPr>
        <w:autoSpaceDE w:val="0"/>
        <w:autoSpaceDN w:val="0"/>
        <w:adjustRightInd w:val="0"/>
        <w:spacing w:after="60"/>
        <w:ind w:left="709" w:right="130" w:hanging="284"/>
        <w:jc w:val="both"/>
        <w:rPr>
          <w:rFonts w:ascii="Arial" w:hAnsi="Arial" w:cs="Arial"/>
          <w:sz w:val="20"/>
          <w:szCs w:val="22"/>
        </w:rPr>
      </w:pPr>
      <w:r w:rsidRPr="0069568C">
        <w:rPr>
          <w:rFonts w:ascii="Arial" w:hAnsi="Arial" w:cs="Arial"/>
          <w:sz w:val="20"/>
          <w:szCs w:val="22"/>
        </w:rPr>
        <w:t>2°</w:t>
      </w:r>
      <w:r w:rsidR="006102F0">
        <w:rPr>
          <w:rFonts w:ascii="Arial" w:hAnsi="Arial" w:cs="Arial"/>
          <w:sz w:val="20"/>
          <w:szCs w:val="22"/>
        </w:rPr>
        <w:t xml:space="preserve"> </w:t>
      </w:r>
      <w:r w:rsidRPr="0069568C">
        <w:rPr>
          <w:rFonts w:ascii="Arial" w:hAnsi="Arial" w:cs="Arial"/>
          <w:sz w:val="20"/>
          <w:szCs w:val="22"/>
        </w:rPr>
        <w:t>dans chaque pièce où l'on dort qui ne fait pas partie d'un logement, sauf dans les établissements de soins ou de détention qui doivent être équipés d'un système d'alarme incendie;</w:t>
      </w:r>
    </w:p>
    <w:p w14:paraId="6D230B2E" w14:textId="77777777" w:rsidR="003367CE" w:rsidRPr="0069568C" w:rsidRDefault="003367CE" w:rsidP="00D5535D">
      <w:pPr>
        <w:autoSpaceDE w:val="0"/>
        <w:autoSpaceDN w:val="0"/>
        <w:adjustRightInd w:val="0"/>
        <w:spacing w:after="60"/>
        <w:ind w:left="709" w:right="130" w:hanging="284"/>
        <w:jc w:val="both"/>
        <w:rPr>
          <w:rFonts w:ascii="Arial" w:hAnsi="Arial" w:cs="Arial"/>
          <w:sz w:val="20"/>
          <w:szCs w:val="22"/>
        </w:rPr>
      </w:pPr>
      <w:r w:rsidRPr="0069568C">
        <w:rPr>
          <w:rFonts w:ascii="Arial" w:hAnsi="Arial" w:cs="Arial"/>
          <w:sz w:val="20"/>
          <w:szCs w:val="22"/>
        </w:rPr>
        <w:t>3° dans chaque corridor et aire de repos ou d'activités communes d'une habitation pour personnes âgées qui n'est pas pourvue d'un système de détection et d'alarme incendie;</w:t>
      </w:r>
    </w:p>
    <w:p w14:paraId="7470E183" w14:textId="77777777" w:rsidR="003367CE" w:rsidRPr="0069568C" w:rsidRDefault="003367CE" w:rsidP="00D5535D">
      <w:pPr>
        <w:autoSpaceDE w:val="0"/>
        <w:autoSpaceDN w:val="0"/>
        <w:adjustRightInd w:val="0"/>
        <w:spacing w:after="60"/>
        <w:ind w:left="709" w:right="130" w:hanging="284"/>
        <w:jc w:val="both"/>
        <w:rPr>
          <w:rFonts w:ascii="Arial" w:hAnsi="Arial" w:cs="Arial"/>
          <w:sz w:val="20"/>
          <w:szCs w:val="22"/>
        </w:rPr>
      </w:pPr>
      <w:r w:rsidRPr="0069568C">
        <w:rPr>
          <w:rFonts w:ascii="Arial" w:hAnsi="Arial" w:cs="Arial"/>
          <w:sz w:val="20"/>
          <w:szCs w:val="22"/>
        </w:rPr>
        <w:t>4° dans les pièces où l'on dort et dans les corridors d'un bâtiment hébergeant des personnes vulnérables, dont les chambres ne sont pas munies d'un détecteur de fumée;</w:t>
      </w:r>
    </w:p>
    <w:p w14:paraId="29885DE5" w14:textId="4130C698" w:rsidR="003367CE" w:rsidRDefault="003367CE" w:rsidP="006372FC">
      <w:pPr>
        <w:autoSpaceDE w:val="0"/>
        <w:autoSpaceDN w:val="0"/>
        <w:adjustRightInd w:val="0"/>
        <w:spacing w:after="60"/>
        <w:ind w:left="709" w:right="130" w:hanging="284"/>
        <w:jc w:val="both"/>
        <w:rPr>
          <w:rFonts w:ascii="Arial" w:hAnsi="Arial" w:cs="Arial"/>
          <w:sz w:val="20"/>
          <w:szCs w:val="22"/>
        </w:rPr>
      </w:pPr>
      <w:r w:rsidRPr="0069568C">
        <w:rPr>
          <w:rFonts w:ascii="Arial" w:hAnsi="Arial" w:cs="Arial"/>
          <w:sz w:val="20"/>
          <w:szCs w:val="22"/>
        </w:rPr>
        <w:t>5° dans chaque pièce où l'on dort, chaque corridor et chaque aire de repos ou d'activités communes d'une habitation destinée à des personnes âgées de type unifamilial.</w:t>
      </w:r>
    </w:p>
    <w:p w14:paraId="2E5FAD1A" w14:textId="05396DC6" w:rsidR="00FF15EF" w:rsidRPr="00FF15EF" w:rsidRDefault="00FF15EF" w:rsidP="006372FC">
      <w:pPr>
        <w:autoSpaceDE w:val="0"/>
        <w:autoSpaceDN w:val="0"/>
        <w:adjustRightInd w:val="0"/>
        <w:spacing w:after="60"/>
        <w:ind w:left="709" w:right="130" w:hanging="284"/>
        <w:jc w:val="both"/>
        <w:rPr>
          <w:rFonts w:ascii="Arial" w:hAnsi="Arial" w:cs="Arial"/>
          <w:sz w:val="20"/>
          <w:szCs w:val="22"/>
        </w:rPr>
      </w:pPr>
      <w:r w:rsidRPr="00FF15EF">
        <w:rPr>
          <w:rFonts w:ascii="Arial" w:hAnsi="Arial" w:cs="Arial"/>
          <w:sz w:val="20"/>
          <w:szCs w:val="22"/>
        </w:rPr>
        <w:t>6°</w:t>
      </w:r>
      <w:r w:rsidR="006102F0">
        <w:rPr>
          <w:rFonts w:ascii="Arial" w:hAnsi="Arial" w:cs="Arial"/>
          <w:sz w:val="20"/>
          <w:szCs w:val="22"/>
        </w:rPr>
        <w:t xml:space="preserve"> </w:t>
      </w:r>
      <w:r w:rsidRPr="00FF15EF">
        <w:rPr>
          <w:rFonts w:ascii="Arial" w:hAnsi="Arial" w:cs="Arial"/>
          <w:sz w:val="20"/>
          <w:szCs w:val="22"/>
        </w:rPr>
        <w:t>au dernier plafond d’une cage d’escalier intérieure commune dans un bâtiment résidentiel qui n’est pas pourvu d’un réseau d’alarme incendie.</w:t>
      </w:r>
    </w:p>
    <w:p w14:paraId="70C059B1" w14:textId="77777777" w:rsidR="00FF15EF" w:rsidRDefault="003367CE" w:rsidP="00FF15EF">
      <w:pPr>
        <w:autoSpaceDE w:val="0"/>
        <w:autoSpaceDN w:val="0"/>
        <w:adjustRightInd w:val="0"/>
        <w:spacing w:after="60"/>
        <w:ind w:left="425" w:right="130" w:hanging="425"/>
        <w:jc w:val="both"/>
        <w:rPr>
          <w:color w:val="000000"/>
        </w:rPr>
      </w:pPr>
      <w:r w:rsidRPr="0069568C">
        <w:rPr>
          <w:rFonts w:ascii="Arial" w:hAnsi="Arial" w:cs="Arial"/>
          <w:b/>
          <w:bCs/>
          <w:sz w:val="20"/>
          <w:szCs w:val="22"/>
        </w:rPr>
        <w:t>80.</w:t>
      </w:r>
      <w:r w:rsidRPr="0069568C">
        <w:rPr>
          <w:rFonts w:ascii="Arial" w:hAnsi="Arial" w:cs="Arial"/>
          <w:b/>
          <w:bCs/>
          <w:sz w:val="20"/>
          <w:szCs w:val="22"/>
        </w:rPr>
        <w:tab/>
      </w:r>
      <w:r w:rsidR="00FF15EF" w:rsidRPr="00FF15EF">
        <w:rPr>
          <w:rFonts w:ascii="Arial" w:hAnsi="Arial" w:cs="Arial"/>
          <w:color w:val="000000"/>
          <w:sz w:val="20"/>
          <w:szCs w:val="16"/>
        </w:rPr>
        <w:t>Sous réserve des exigences plus contraignantes prévues dans les articles 81 et 82, tout avertisseur de fumée exigé à l'article 79 doit, lorsqu’il est requis par la norme en vigueur lors de la construction ou de la transformation du bâtiment, rencontrer les conditions suivantes :</w:t>
      </w:r>
    </w:p>
    <w:p w14:paraId="250DC272" w14:textId="15DA3F70" w:rsidR="003367CE" w:rsidRPr="0069568C" w:rsidRDefault="003367CE" w:rsidP="006102F0">
      <w:pPr>
        <w:autoSpaceDE w:val="0"/>
        <w:autoSpaceDN w:val="0"/>
        <w:adjustRightInd w:val="0"/>
        <w:spacing w:after="120"/>
        <w:ind w:left="709" w:right="130" w:hanging="284"/>
        <w:jc w:val="both"/>
        <w:rPr>
          <w:rFonts w:ascii="Arial" w:hAnsi="Arial" w:cs="Arial"/>
          <w:sz w:val="20"/>
          <w:szCs w:val="22"/>
        </w:rPr>
      </w:pPr>
      <w:r w:rsidRPr="0069568C">
        <w:rPr>
          <w:rFonts w:ascii="Arial" w:hAnsi="Arial" w:cs="Arial"/>
          <w:sz w:val="20"/>
          <w:szCs w:val="22"/>
        </w:rPr>
        <w:t>1° être connecté en permanence à un circuit électrique et il ne doit y avoir aucun dispositif de sectionnement entre le dispositif de protection contre les surintensités et l'avertisseur de fumée; et</w:t>
      </w:r>
    </w:p>
    <w:p w14:paraId="1BE9552D" w14:textId="77777777" w:rsidR="003367CE" w:rsidRPr="0069568C" w:rsidRDefault="003367CE" w:rsidP="00D5535D">
      <w:pPr>
        <w:autoSpaceDE w:val="0"/>
        <w:autoSpaceDN w:val="0"/>
        <w:adjustRightInd w:val="0"/>
        <w:spacing w:after="120"/>
        <w:ind w:left="709" w:right="130" w:hanging="284"/>
        <w:jc w:val="both"/>
        <w:rPr>
          <w:rFonts w:ascii="Arial" w:hAnsi="Arial" w:cs="Arial"/>
          <w:sz w:val="20"/>
          <w:szCs w:val="22"/>
        </w:rPr>
      </w:pPr>
      <w:r w:rsidRPr="0069568C">
        <w:rPr>
          <w:rFonts w:ascii="Arial" w:hAnsi="Arial" w:cs="Arial"/>
          <w:sz w:val="20"/>
          <w:szCs w:val="22"/>
        </w:rPr>
        <w:t>2° être relié électriquement de manière qu'il se déclenche tous automatiquement dès qu'un avertisseur est déclenché dans le logement.</w:t>
      </w:r>
    </w:p>
    <w:p w14:paraId="617556F1" w14:textId="45C53F05" w:rsidR="003367CE" w:rsidRPr="0069568C" w:rsidRDefault="003367CE" w:rsidP="005A177B">
      <w:pPr>
        <w:autoSpaceDE w:val="0"/>
        <w:autoSpaceDN w:val="0"/>
        <w:adjustRightInd w:val="0"/>
        <w:spacing w:after="60"/>
        <w:ind w:left="425" w:right="130" w:hanging="425"/>
        <w:jc w:val="both"/>
        <w:rPr>
          <w:rFonts w:ascii="Arial" w:hAnsi="Arial" w:cs="Arial"/>
          <w:sz w:val="20"/>
          <w:szCs w:val="22"/>
        </w:rPr>
      </w:pPr>
      <w:r w:rsidRPr="0069568C">
        <w:rPr>
          <w:rFonts w:ascii="Arial" w:hAnsi="Arial" w:cs="Arial"/>
          <w:b/>
          <w:bCs/>
          <w:sz w:val="20"/>
          <w:szCs w:val="22"/>
        </w:rPr>
        <w:t>81.</w:t>
      </w:r>
      <w:r w:rsidRPr="0069568C">
        <w:rPr>
          <w:rFonts w:ascii="Arial" w:hAnsi="Arial" w:cs="Arial"/>
          <w:b/>
          <w:bCs/>
          <w:sz w:val="20"/>
          <w:szCs w:val="22"/>
        </w:rPr>
        <w:tab/>
      </w:r>
      <w:r w:rsidRPr="0069568C">
        <w:rPr>
          <w:rFonts w:ascii="Arial" w:hAnsi="Arial" w:cs="Arial"/>
          <w:sz w:val="20"/>
          <w:szCs w:val="22"/>
        </w:rPr>
        <w:t xml:space="preserve">Tout avertisseur de fumée exigé aux paragraphes 3° à 5° de l'article 79 doit </w:t>
      </w:r>
      <w:r w:rsidR="00EB7882" w:rsidRPr="00FF15EF">
        <w:rPr>
          <w:rFonts w:ascii="Arial" w:hAnsi="Arial" w:cs="Arial"/>
          <w:color w:val="000000"/>
          <w:sz w:val="20"/>
          <w:szCs w:val="16"/>
        </w:rPr>
        <w:t>rencontrer les conditions suivantes</w:t>
      </w:r>
      <w:r w:rsidR="00EB7882">
        <w:rPr>
          <w:rFonts w:ascii="Arial" w:hAnsi="Arial" w:cs="Arial"/>
          <w:color w:val="000000"/>
          <w:sz w:val="20"/>
          <w:szCs w:val="16"/>
        </w:rPr>
        <w:t xml:space="preserve"> </w:t>
      </w:r>
      <w:r w:rsidRPr="0069568C">
        <w:rPr>
          <w:rFonts w:ascii="Arial" w:hAnsi="Arial" w:cs="Arial"/>
          <w:sz w:val="20"/>
          <w:szCs w:val="22"/>
        </w:rPr>
        <w:t>:</w:t>
      </w:r>
    </w:p>
    <w:p w14:paraId="6D955335" w14:textId="77777777" w:rsidR="003367CE" w:rsidRPr="0069568C" w:rsidRDefault="003367CE" w:rsidP="00D5535D">
      <w:pPr>
        <w:autoSpaceDE w:val="0"/>
        <w:autoSpaceDN w:val="0"/>
        <w:adjustRightInd w:val="0"/>
        <w:spacing w:after="60"/>
        <w:ind w:left="709" w:right="130" w:hanging="284"/>
        <w:jc w:val="both"/>
        <w:rPr>
          <w:rFonts w:ascii="Arial" w:hAnsi="Arial" w:cs="Arial"/>
          <w:sz w:val="20"/>
          <w:szCs w:val="22"/>
        </w:rPr>
      </w:pPr>
      <w:r w:rsidRPr="0069568C">
        <w:rPr>
          <w:rFonts w:ascii="Arial" w:hAnsi="Arial" w:cs="Arial"/>
          <w:sz w:val="20"/>
          <w:szCs w:val="22"/>
        </w:rPr>
        <w:t>1° être connecté en permanence à un circuit électrique et il ne doit y avoir aucun dispositif de sectionnement entre le dispositif de protection contre les surintensités et l'avertisseur de fumée;</w:t>
      </w:r>
    </w:p>
    <w:p w14:paraId="14A61B88" w14:textId="77777777" w:rsidR="003367CE" w:rsidRPr="0069568C" w:rsidRDefault="003367CE" w:rsidP="00D5535D">
      <w:pPr>
        <w:autoSpaceDE w:val="0"/>
        <w:autoSpaceDN w:val="0"/>
        <w:adjustRightInd w:val="0"/>
        <w:spacing w:after="60"/>
        <w:ind w:left="709" w:right="130" w:hanging="284"/>
        <w:jc w:val="both"/>
        <w:rPr>
          <w:rFonts w:ascii="Arial" w:hAnsi="Arial" w:cs="Arial"/>
          <w:sz w:val="20"/>
          <w:szCs w:val="22"/>
        </w:rPr>
      </w:pPr>
      <w:r w:rsidRPr="0069568C">
        <w:rPr>
          <w:rFonts w:ascii="Arial" w:hAnsi="Arial" w:cs="Arial"/>
          <w:sz w:val="20"/>
          <w:szCs w:val="22"/>
        </w:rPr>
        <w:t>2° être relié électriquement de manière qu'il se déclenche tous automatiquement dès qu'un avertisseur est déclenché dans le logement;</w:t>
      </w:r>
    </w:p>
    <w:p w14:paraId="437AECE0" w14:textId="66E189DD" w:rsidR="003367CE" w:rsidRDefault="003367CE" w:rsidP="006372FC">
      <w:pPr>
        <w:autoSpaceDE w:val="0"/>
        <w:autoSpaceDN w:val="0"/>
        <w:adjustRightInd w:val="0"/>
        <w:spacing w:after="60"/>
        <w:ind w:left="709" w:right="130" w:hanging="284"/>
        <w:jc w:val="both"/>
        <w:rPr>
          <w:rFonts w:ascii="Arial" w:hAnsi="Arial" w:cs="Arial"/>
          <w:sz w:val="20"/>
          <w:szCs w:val="22"/>
        </w:rPr>
      </w:pPr>
      <w:r w:rsidRPr="0069568C">
        <w:rPr>
          <w:rFonts w:ascii="Arial" w:hAnsi="Arial" w:cs="Arial"/>
          <w:sz w:val="20"/>
          <w:szCs w:val="22"/>
        </w:rPr>
        <w:t xml:space="preserve">3° être relié électriquement de </w:t>
      </w:r>
      <w:r w:rsidR="005A177B" w:rsidRPr="0069568C">
        <w:rPr>
          <w:rFonts w:ascii="Arial" w:hAnsi="Arial" w:cs="Arial"/>
          <w:sz w:val="20"/>
          <w:szCs w:val="22"/>
        </w:rPr>
        <w:t xml:space="preserve">manière qu'il se déclenche tous </w:t>
      </w:r>
      <w:r w:rsidRPr="0069568C">
        <w:rPr>
          <w:rFonts w:ascii="Arial" w:hAnsi="Arial" w:cs="Arial"/>
          <w:sz w:val="20"/>
          <w:szCs w:val="22"/>
        </w:rPr>
        <w:t>automatiquement dès qu'un avertisseur est décl</w:t>
      </w:r>
      <w:r w:rsidR="005A177B" w:rsidRPr="0069568C">
        <w:rPr>
          <w:rFonts w:ascii="Arial" w:hAnsi="Arial" w:cs="Arial"/>
          <w:sz w:val="20"/>
          <w:szCs w:val="22"/>
        </w:rPr>
        <w:t xml:space="preserve">enché dans le bâtiment abritant </w:t>
      </w:r>
      <w:r w:rsidRPr="0069568C">
        <w:rPr>
          <w:rFonts w:ascii="Arial" w:hAnsi="Arial" w:cs="Arial"/>
          <w:sz w:val="20"/>
          <w:szCs w:val="22"/>
        </w:rPr>
        <w:t>une habitation destinée à des personnes âgées de type maison de chambres.</w:t>
      </w:r>
    </w:p>
    <w:p w14:paraId="519FB154" w14:textId="0D9CB5BB" w:rsidR="00F003AF" w:rsidRPr="00EB07DF" w:rsidRDefault="00F003AF" w:rsidP="006372FC">
      <w:pPr>
        <w:autoSpaceDE w:val="0"/>
        <w:autoSpaceDN w:val="0"/>
        <w:adjustRightInd w:val="0"/>
        <w:spacing w:after="60"/>
        <w:ind w:left="709" w:right="130" w:hanging="284"/>
        <w:jc w:val="both"/>
        <w:rPr>
          <w:rFonts w:ascii="Arial" w:hAnsi="Arial" w:cs="Arial"/>
          <w:color w:val="000000"/>
          <w:sz w:val="8"/>
          <w:szCs w:val="4"/>
        </w:rPr>
      </w:pPr>
      <w:r w:rsidRPr="006372FC">
        <w:rPr>
          <w:rFonts w:ascii="Arial" w:hAnsi="Arial" w:cs="Arial"/>
          <w:sz w:val="20"/>
          <w:szCs w:val="22"/>
        </w:rPr>
        <w:t>4° inclure une pile de secours assurant le fonctionnement de l’avertisseur en cas de panne du circuit électrique.</w:t>
      </w:r>
      <w:r w:rsidR="00EB07DF">
        <w:rPr>
          <w:rFonts w:ascii="Arial" w:eastAsia="Calibri" w:hAnsi="Arial" w:cs="Arial"/>
          <w:sz w:val="20"/>
          <w:szCs w:val="16"/>
        </w:rPr>
        <w:br/>
      </w:r>
    </w:p>
    <w:p w14:paraId="5DDE1741" w14:textId="2A39FC9C" w:rsidR="003367CE" w:rsidRPr="0069568C" w:rsidRDefault="003367CE" w:rsidP="00A6283E">
      <w:pPr>
        <w:autoSpaceDE w:val="0"/>
        <w:autoSpaceDN w:val="0"/>
        <w:adjustRightInd w:val="0"/>
        <w:spacing w:after="60"/>
        <w:ind w:left="425" w:right="130" w:hanging="425"/>
        <w:jc w:val="both"/>
        <w:rPr>
          <w:rFonts w:ascii="Arial" w:hAnsi="Arial" w:cs="Arial"/>
          <w:sz w:val="20"/>
          <w:szCs w:val="22"/>
        </w:rPr>
      </w:pPr>
      <w:r w:rsidRPr="0069568C">
        <w:rPr>
          <w:rFonts w:ascii="Arial" w:hAnsi="Arial" w:cs="Arial"/>
          <w:b/>
          <w:bCs/>
          <w:sz w:val="20"/>
          <w:szCs w:val="22"/>
        </w:rPr>
        <w:t>82.</w:t>
      </w:r>
      <w:r w:rsidRPr="0069568C">
        <w:rPr>
          <w:rFonts w:ascii="Arial" w:hAnsi="Arial" w:cs="Arial"/>
          <w:b/>
          <w:bCs/>
          <w:sz w:val="20"/>
          <w:szCs w:val="22"/>
        </w:rPr>
        <w:tab/>
      </w:r>
      <w:r w:rsidR="004D6548" w:rsidRPr="004D6548">
        <w:rPr>
          <w:rFonts w:ascii="Arial" w:hAnsi="Arial" w:cs="Arial"/>
          <w:color w:val="000000"/>
          <w:sz w:val="20"/>
          <w:szCs w:val="16"/>
        </w:rPr>
        <w:t>Tout avertisseur de fumée exigé aux paragraphes 3° et 4° de l'article 79 doit rencontrer les conditions suivantes :</w:t>
      </w:r>
    </w:p>
    <w:p w14:paraId="2C2EF633" w14:textId="77777777" w:rsidR="003367CE" w:rsidRPr="0069568C" w:rsidRDefault="003367CE" w:rsidP="00D5535D">
      <w:pPr>
        <w:autoSpaceDE w:val="0"/>
        <w:autoSpaceDN w:val="0"/>
        <w:adjustRightInd w:val="0"/>
        <w:spacing w:after="60"/>
        <w:ind w:left="709" w:right="130" w:hanging="284"/>
        <w:jc w:val="both"/>
        <w:rPr>
          <w:rFonts w:ascii="Arial" w:hAnsi="Arial" w:cs="Arial"/>
          <w:sz w:val="20"/>
          <w:szCs w:val="22"/>
        </w:rPr>
      </w:pPr>
      <w:r w:rsidRPr="0069568C">
        <w:rPr>
          <w:rFonts w:ascii="Arial" w:hAnsi="Arial" w:cs="Arial"/>
          <w:sz w:val="20"/>
          <w:szCs w:val="22"/>
        </w:rPr>
        <w:t>1° être de type photoélectrique;</w:t>
      </w:r>
    </w:p>
    <w:p w14:paraId="20A7D759" w14:textId="5B4BF37A" w:rsidR="003367CE" w:rsidRPr="0069568C" w:rsidRDefault="003367CE" w:rsidP="003367CE">
      <w:pPr>
        <w:autoSpaceDE w:val="0"/>
        <w:autoSpaceDN w:val="0"/>
        <w:adjustRightInd w:val="0"/>
        <w:ind w:left="709" w:right="133" w:hanging="283"/>
        <w:jc w:val="both"/>
        <w:rPr>
          <w:rFonts w:ascii="Arial" w:hAnsi="Arial" w:cs="Arial"/>
          <w:sz w:val="20"/>
          <w:szCs w:val="22"/>
        </w:rPr>
      </w:pPr>
      <w:r w:rsidRPr="0069568C">
        <w:rPr>
          <w:rFonts w:ascii="Arial" w:hAnsi="Arial" w:cs="Arial"/>
          <w:sz w:val="20"/>
          <w:szCs w:val="22"/>
        </w:rPr>
        <w:t>2°</w:t>
      </w:r>
      <w:r w:rsidR="006102F0">
        <w:rPr>
          <w:rFonts w:ascii="Arial" w:hAnsi="Arial" w:cs="Arial"/>
          <w:sz w:val="20"/>
          <w:szCs w:val="22"/>
        </w:rPr>
        <w:t xml:space="preserve"> </w:t>
      </w:r>
      <w:r w:rsidRPr="0069568C">
        <w:rPr>
          <w:rFonts w:ascii="Arial" w:hAnsi="Arial" w:cs="Arial"/>
          <w:sz w:val="20"/>
          <w:szCs w:val="22"/>
        </w:rPr>
        <w:t>être interconnecté et relié à des avertisseurs visuels permettant au personnel affecté à ces chambres de voir d'où provient le déclenchement de l'avertisseur de fumée;</w:t>
      </w:r>
    </w:p>
    <w:p w14:paraId="61FD3C7C" w14:textId="232673AE" w:rsidR="003367CE" w:rsidRPr="0069568C" w:rsidRDefault="003367CE" w:rsidP="005A177B">
      <w:pPr>
        <w:autoSpaceDE w:val="0"/>
        <w:autoSpaceDN w:val="0"/>
        <w:adjustRightInd w:val="0"/>
        <w:spacing w:after="120"/>
        <w:ind w:left="709" w:right="130" w:hanging="284"/>
        <w:jc w:val="both"/>
        <w:rPr>
          <w:rFonts w:ascii="Arial" w:hAnsi="Arial" w:cs="Arial"/>
          <w:sz w:val="20"/>
          <w:szCs w:val="22"/>
        </w:rPr>
      </w:pPr>
      <w:r w:rsidRPr="0069568C">
        <w:rPr>
          <w:rFonts w:ascii="Arial" w:hAnsi="Arial" w:cs="Arial"/>
          <w:sz w:val="20"/>
          <w:szCs w:val="22"/>
        </w:rPr>
        <w:t>3°</w:t>
      </w:r>
      <w:r w:rsidR="006102F0">
        <w:rPr>
          <w:rFonts w:ascii="Arial" w:hAnsi="Arial" w:cs="Arial"/>
          <w:sz w:val="20"/>
          <w:szCs w:val="22"/>
        </w:rPr>
        <w:t xml:space="preserve"> </w:t>
      </w:r>
      <w:r w:rsidRPr="0069568C">
        <w:rPr>
          <w:rFonts w:ascii="Arial" w:hAnsi="Arial" w:cs="Arial"/>
          <w:sz w:val="20"/>
          <w:szCs w:val="22"/>
        </w:rPr>
        <w:t>avoir une liaison au service d'incendie conçue conformément à la réglementation applicable.</w:t>
      </w:r>
    </w:p>
    <w:p w14:paraId="4B064201" w14:textId="77777777" w:rsidR="003367CE" w:rsidRPr="0069568C" w:rsidRDefault="003367CE" w:rsidP="005A177B">
      <w:pPr>
        <w:autoSpaceDE w:val="0"/>
        <w:autoSpaceDN w:val="0"/>
        <w:adjustRightInd w:val="0"/>
        <w:spacing w:after="120"/>
        <w:ind w:left="425" w:right="130" w:hanging="425"/>
        <w:jc w:val="both"/>
        <w:rPr>
          <w:rFonts w:ascii="Arial" w:hAnsi="Arial" w:cs="Arial"/>
          <w:sz w:val="20"/>
          <w:szCs w:val="22"/>
        </w:rPr>
      </w:pPr>
      <w:r w:rsidRPr="0069568C">
        <w:rPr>
          <w:rFonts w:ascii="Arial" w:hAnsi="Arial" w:cs="Arial"/>
          <w:b/>
          <w:bCs/>
          <w:sz w:val="20"/>
          <w:szCs w:val="22"/>
        </w:rPr>
        <w:t>83.</w:t>
      </w:r>
      <w:r w:rsidRPr="0069568C">
        <w:rPr>
          <w:rFonts w:ascii="Arial" w:hAnsi="Arial" w:cs="Arial"/>
          <w:b/>
          <w:bCs/>
          <w:sz w:val="20"/>
          <w:szCs w:val="22"/>
        </w:rPr>
        <w:tab/>
      </w:r>
      <w:r w:rsidRPr="0069568C">
        <w:rPr>
          <w:rFonts w:ascii="Arial" w:hAnsi="Arial" w:cs="Arial"/>
          <w:sz w:val="20"/>
          <w:szCs w:val="22"/>
        </w:rPr>
        <w:t>Tout avertisseur de fumée doit être installé au plafond ou à proximité et conformément à la norme CAN/ULC-S553 « Installation des avertisseurs de fumée », jointe comme annexe V à ce règlement.</w:t>
      </w:r>
    </w:p>
    <w:p w14:paraId="4A1EFBDA" w14:textId="1D5611B4" w:rsidR="003367CE" w:rsidRPr="0069568C" w:rsidRDefault="003367CE" w:rsidP="006372FC">
      <w:pPr>
        <w:autoSpaceDE w:val="0"/>
        <w:autoSpaceDN w:val="0"/>
        <w:adjustRightInd w:val="0"/>
        <w:spacing w:after="120"/>
        <w:ind w:left="426" w:right="130" w:hanging="425"/>
        <w:jc w:val="both"/>
        <w:rPr>
          <w:rFonts w:ascii="Arial" w:hAnsi="Arial" w:cs="Arial"/>
          <w:sz w:val="20"/>
          <w:szCs w:val="22"/>
        </w:rPr>
      </w:pPr>
      <w:r w:rsidRPr="0069568C">
        <w:rPr>
          <w:rFonts w:ascii="Arial" w:hAnsi="Arial" w:cs="Arial"/>
          <w:b/>
          <w:bCs/>
          <w:sz w:val="20"/>
          <w:szCs w:val="22"/>
        </w:rPr>
        <w:t>84.</w:t>
      </w:r>
      <w:r w:rsidR="006372FC">
        <w:rPr>
          <w:rFonts w:ascii="Arial" w:hAnsi="Arial" w:cs="Arial"/>
          <w:b/>
          <w:bCs/>
          <w:sz w:val="20"/>
          <w:szCs w:val="22"/>
        </w:rPr>
        <w:tab/>
      </w:r>
      <w:r w:rsidRPr="0069568C">
        <w:rPr>
          <w:rFonts w:ascii="Arial" w:hAnsi="Arial" w:cs="Arial"/>
          <w:sz w:val="20"/>
          <w:szCs w:val="22"/>
        </w:rPr>
        <w:t xml:space="preserve">Un dispositif manuel permettant d’interrompre pendant plus de 10 minutes le signal sonore émis par un avertisseur de </w:t>
      </w:r>
      <w:proofErr w:type="gramStart"/>
      <w:r w:rsidRPr="0069568C">
        <w:rPr>
          <w:rFonts w:ascii="Arial" w:hAnsi="Arial" w:cs="Arial"/>
          <w:sz w:val="20"/>
          <w:szCs w:val="22"/>
        </w:rPr>
        <w:t>fumée</w:t>
      </w:r>
      <w:proofErr w:type="gramEnd"/>
      <w:r w:rsidRPr="0069568C">
        <w:rPr>
          <w:rFonts w:ascii="Arial" w:hAnsi="Arial" w:cs="Arial"/>
          <w:sz w:val="20"/>
          <w:szCs w:val="22"/>
        </w:rPr>
        <w:t xml:space="preserve"> dans un logement ne peut être installé sur le circuit électrique de cet avertisseur.</w:t>
      </w:r>
    </w:p>
    <w:p w14:paraId="21B0ABB8" w14:textId="221CBED6" w:rsidR="003367CE" w:rsidRPr="0069568C" w:rsidRDefault="003367CE" w:rsidP="00D5535D">
      <w:pPr>
        <w:autoSpaceDE w:val="0"/>
        <w:autoSpaceDN w:val="0"/>
        <w:adjustRightInd w:val="0"/>
        <w:spacing w:after="120"/>
        <w:ind w:left="425" w:right="130" w:hanging="425"/>
        <w:jc w:val="both"/>
        <w:rPr>
          <w:rFonts w:ascii="Arial" w:hAnsi="Arial" w:cs="Arial"/>
          <w:sz w:val="20"/>
          <w:szCs w:val="22"/>
        </w:rPr>
      </w:pPr>
      <w:r w:rsidRPr="0069568C">
        <w:rPr>
          <w:rFonts w:ascii="Arial" w:hAnsi="Arial" w:cs="Arial"/>
          <w:b/>
          <w:bCs/>
          <w:sz w:val="20"/>
          <w:szCs w:val="22"/>
        </w:rPr>
        <w:t>85.</w:t>
      </w:r>
      <w:r w:rsidR="006372FC">
        <w:rPr>
          <w:rFonts w:ascii="Arial" w:hAnsi="Arial" w:cs="Arial"/>
          <w:b/>
          <w:bCs/>
          <w:sz w:val="20"/>
          <w:szCs w:val="22"/>
        </w:rPr>
        <w:tab/>
      </w:r>
      <w:r w:rsidRPr="0069568C">
        <w:rPr>
          <w:rFonts w:ascii="Arial" w:hAnsi="Arial" w:cs="Arial"/>
          <w:sz w:val="20"/>
          <w:szCs w:val="22"/>
        </w:rPr>
        <w:t>Tout avertisseur de fumée doit être remplacé 10 ans après la date de fabrication indiquée sur le boîtier. Si aucune date de fabrication n'est indiquée sur le boîtier de l'avertisseur de fumée, celui-ci est considéré non conforme et doit être remplacé sans délai.</w:t>
      </w:r>
    </w:p>
    <w:p w14:paraId="11B87D4D" w14:textId="7050E5DF" w:rsidR="003367CE" w:rsidRDefault="003367CE" w:rsidP="00D5535D">
      <w:pPr>
        <w:autoSpaceDE w:val="0"/>
        <w:autoSpaceDN w:val="0"/>
        <w:adjustRightInd w:val="0"/>
        <w:spacing w:after="120"/>
        <w:ind w:left="425" w:right="130" w:hanging="425"/>
        <w:jc w:val="both"/>
        <w:rPr>
          <w:rFonts w:ascii="Arial" w:hAnsi="Arial" w:cs="Arial"/>
          <w:sz w:val="20"/>
          <w:szCs w:val="16"/>
        </w:rPr>
      </w:pPr>
      <w:r w:rsidRPr="0069568C">
        <w:rPr>
          <w:rFonts w:ascii="Arial" w:hAnsi="Arial" w:cs="Arial"/>
          <w:b/>
          <w:bCs/>
          <w:sz w:val="20"/>
          <w:szCs w:val="22"/>
        </w:rPr>
        <w:t>86.</w:t>
      </w:r>
      <w:r w:rsidR="006372FC">
        <w:rPr>
          <w:rFonts w:ascii="Arial" w:hAnsi="Arial" w:cs="Arial"/>
          <w:b/>
          <w:bCs/>
          <w:sz w:val="20"/>
          <w:szCs w:val="22"/>
        </w:rPr>
        <w:tab/>
      </w:r>
      <w:r w:rsidR="00284232" w:rsidRPr="00284232">
        <w:rPr>
          <w:rFonts w:ascii="Arial" w:hAnsi="Arial" w:cs="Arial"/>
          <w:sz w:val="20"/>
          <w:szCs w:val="16"/>
        </w:rPr>
        <w:t xml:space="preserve">Lors de l’installation d’un avertisseur de fumée qui n’est pas relié à un circuit électrique, un avertisseur de fumée scellé avec une pile intégrée garantissant un fonctionnement d’au moins 10 ans </w:t>
      </w:r>
      <w:proofErr w:type="gramStart"/>
      <w:r w:rsidR="00284232" w:rsidRPr="00284232">
        <w:rPr>
          <w:rFonts w:ascii="Arial" w:hAnsi="Arial" w:cs="Arial"/>
          <w:sz w:val="20"/>
          <w:szCs w:val="16"/>
        </w:rPr>
        <w:t>doit</w:t>
      </w:r>
      <w:proofErr w:type="gramEnd"/>
      <w:r w:rsidR="00284232" w:rsidRPr="00284232">
        <w:rPr>
          <w:rFonts w:ascii="Arial" w:hAnsi="Arial" w:cs="Arial"/>
          <w:sz w:val="20"/>
          <w:szCs w:val="16"/>
        </w:rPr>
        <w:t xml:space="preserve"> être installé.</w:t>
      </w:r>
    </w:p>
    <w:p w14:paraId="71FBE1AA" w14:textId="21ADE436" w:rsidR="00284232" w:rsidRPr="0069568C" w:rsidRDefault="00284232" w:rsidP="00D5535D">
      <w:pPr>
        <w:autoSpaceDE w:val="0"/>
        <w:autoSpaceDN w:val="0"/>
        <w:adjustRightInd w:val="0"/>
        <w:spacing w:after="120"/>
        <w:ind w:left="425" w:right="130" w:hanging="425"/>
        <w:jc w:val="both"/>
        <w:rPr>
          <w:rFonts w:ascii="Arial" w:hAnsi="Arial" w:cs="Arial"/>
          <w:sz w:val="20"/>
          <w:szCs w:val="22"/>
        </w:rPr>
      </w:pPr>
      <w:r>
        <w:rPr>
          <w:rFonts w:ascii="Arial" w:hAnsi="Arial" w:cs="Arial"/>
          <w:b/>
          <w:bCs/>
          <w:sz w:val="20"/>
          <w:szCs w:val="22"/>
        </w:rPr>
        <w:t>86</w:t>
      </w:r>
      <w:r w:rsidRPr="00284232">
        <w:rPr>
          <w:rFonts w:ascii="Arial" w:hAnsi="Arial" w:cs="Arial"/>
          <w:b/>
          <w:bCs/>
          <w:sz w:val="20"/>
          <w:szCs w:val="22"/>
        </w:rPr>
        <w:t>.1</w:t>
      </w:r>
      <w:r w:rsidR="006372FC">
        <w:tab/>
      </w:r>
      <w:r w:rsidRPr="00284232">
        <w:rPr>
          <w:rFonts w:ascii="Arial" w:hAnsi="Arial" w:cs="Arial"/>
          <w:sz w:val="20"/>
          <w:szCs w:val="16"/>
        </w:rPr>
        <w:t xml:space="preserve">Lors de l’installation d’un avertisseur de fumée qui est relié à un circuit électrique, un avertisseur de fumée avec une pile de secours intégrée </w:t>
      </w:r>
      <w:r w:rsidRPr="00284232">
        <w:rPr>
          <w:rFonts w:ascii="Arial" w:eastAsia="Calibri" w:hAnsi="Arial" w:cs="Arial"/>
          <w:sz w:val="20"/>
          <w:szCs w:val="16"/>
        </w:rPr>
        <w:t xml:space="preserve">assurant le fonctionnement de l’avertisseur en cas de panne du circuit électrique </w:t>
      </w:r>
      <w:r w:rsidRPr="00284232">
        <w:rPr>
          <w:rFonts w:ascii="Arial" w:hAnsi="Arial" w:cs="Arial"/>
          <w:sz w:val="20"/>
          <w:szCs w:val="16"/>
        </w:rPr>
        <w:t>doit être installé</w:t>
      </w:r>
      <w:r w:rsidRPr="00284232">
        <w:rPr>
          <w:rFonts w:ascii="Arial" w:eastAsia="Calibri" w:hAnsi="Arial" w:cs="Arial"/>
          <w:sz w:val="20"/>
          <w:szCs w:val="16"/>
        </w:rPr>
        <w:t>.</w:t>
      </w:r>
    </w:p>
    <w:p w14:paraId="6DABA313" w14:textId="7887B746" w:rsidR="003367CE" w:rsidRPr="0069568C" w:rsidRDefault="003367CE" w:rsidP="00D5535D">
      <w:pPr>
        <w:autoSpaceDE w:val="0"/>
        <w:autoSpaceDN w:val="0"/>
        <w:adjustRightInd w:val="0"/>
        <w:spacing w:after="120"/>
        <w:ind w:left="425" w:right="130" w:hanging="425"/>
        <w:jc w:val="both"/>
        <w:rPr>
          <w:rFonts w:ascii="Arial" w:hAnsi="Arial" w:cs="Arial"/>
          <w:sz w:val="20"/>
          <w:szCs w:val="22"/>
        </w:rPr>
      </w:pPr>
      <w:r w:rsidRPr="0069568C">
        <w:rPr>
          <w:rFonts w:ascii="Arial" w:hAnsi="Arial" w:cs="Arial"/>
          <w:b/>
          <w:bCs/>
          <w:sz w:val="20"/>
          <w:szCs w:val="22"/>
        </w:rPr>
        <w:t>87.</w:t>
      </w:r>
      <w:r w:rsidR="006372FC">
        <w:rPr>
          <w:rFonts w:ascii="Arial" w:hAnsi="Arial" w:cs="Arial"/>
          <w:b/>
          <w:bCs/>
          <w:sz w:val="20"/>
          <w:szCs w:val="22"/>
        </w:rPr>
        <w:tab/>
      </w:r>
      <w:r w:rsidRPr="0069568C">
        <w:rPr>
          <w:rFonts w:ascii="Arial" w:hAnsi="Arial" w:cs="Arial"/>
          <w:sz w:val="20"/>
          <w:szCs w:val="22"/>
        </w:rPr>
        <w:t>Tout avertisseur de fumée doit être installé, inspecté, mis à l'essai et entretenus en conformité avec les directives du fabricant.</w:t>
      </w:r>
    </w:p>
    <w:p w14:paraId="6C9C0144" w14:textId="3477B7E8" w:rsidR="003367CE" w:rsidRDefault="003367CE" w:rsidP="00D5535D">
      <w:pPr>
        <w:autoSpaceDE w:val="0"/>
        <w:autoSpaceDN w:val="0"/>
        <w:adjustRightInd w:val="0"/>
        <w:spacing w:after="120"/>
        <w:ind w:left="425" w:right="130" w:hanging="425"/>
        <w:jc w:val="both"/>
        <w:rPr>
          <w:rFonts w:ascii="Arial" w:hAnsi="Arial" w:cs="Arial"/>
          <w:sz w:val="20"/>
          <w:szCs w:val="22"/>
        </w:rPr>
      </w:pPr>
      <w:r w:rsidRPr="0069568C">
        <w:rPr>
          <w:rFonts w:ascii="Arial" w:hAnsi="Arial" w:cs="Arial"/>
          <w:b/>
          <w:bCs/>
          <w:sz w:val="20"/>
          <w:szCs w:val="22"/>
        </w:rPr>
        <w:t>88.</w:t>
      </w:r>
      <w:r w:rsidR="006372FC">
        <w:rPr>
          <w:rFonts w:ascii="Arial" w:hAnsi="Arial" w:cs="Arial"/>
          <w:b/>
          <w:bCs/>
          <w:sz w:val="20"/>
          <w:szCs w:val="22"/>
        </w:rPr>
        <w:tab/>
      </w:r>
      <w:r w:rsidRPr="0069568C">
        <w:rPr>
          <w:rFonts w:ascii="Arial" w:hAnsi="Arial" w:cs="Arial"/>
          <w:sz w:val="20"/>
          <w:szCs w:val="22"/>
        </w:rPr>
        <w:t>Toutes mesures doivent être prises pour assurer le bon fonctionnement des avertisseurs de fumée exigés par ce règlement, incluant les réparations et le remplacement lorsque nécessaire. Outre les mesures prévues au premier alinéa, le propriétaire doit fournir les directives d'entretien des avertisseurs de fumée et sur demande du directeur, le propriétaire d’un immeuble de plus d’un logement doit fournir une preuve écrite que chacun de ses logements est muni d’un avertisseur de fumée fonctionnel.</w:t>
      </w:r>
    </w:p>
    <w:p w14:paraId="6FD71093" w14:textId="77777777" w:rsidR="00310858" w:rsidRPr="0069568C" w:rsidRDefault="00310858" w:rsidP="00310858">
      <w:pPr>
        <w:autoSpaceDE w:val="0"/>
        <w:autoSpaceDN w:val="0"/>
        <w:adjustRightInd w:val="0"/>
        <w:ind w:left="425" w:right="130" w:hanging="425"/>
        <w:jc w:val="both"/>
        <w:rPr>
          <w:rFonts w:ascii="Arial" w:hAnsi="Arial" w:cs="Arial"/>
          <w:sz w:val="20"/>
          <w:szCs w:val="22"/>
        </w:rPr>
      </w:pPr>
    </w:p>
    <w:p w14:paraId="15881407" w14:textId="2C33FBD2" w:rsidR="00284232" w:rsidRPr="00EB07DF" w:rsidRDefault="00284232" w:rsidP="00EB07DF">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bCs/>
          <w:sz w:val="8"/>
          <w:szCs w:val="10"/>
        </w:rPr>
      </w:pPr>
      <w:r w:rsidRPr="00EB07DF">
        <w:rPr>
          <w:rFonts w:ascii="Arial" w:hAnsi="Arial" w:cs="Arial"/>
          <w:b/>
          <w:sz w:val="22"/>
          <w:szCs w:val="22"/>
        </w:rPr>
        <w:t>Règlement municipale CO-2017-950</w:t>
      </w:r>
      <w:r w:rsidR="00EB07DF" w:rsidRPr="00EB07DF">
        <w:rPr>
          <w:rFonts w:ascii="Arial" w:hAnsi="Arial" w:cs="Arial"/>
          <w:b/>
          <w:sz w:val="22"/>
          <w:szCs w:val="22"/>
        </w:rPr>
        <w:t xml:space="preserve"> / REG-402 / 2017-12 / 2017-154 / 2017-272</w:t>
      </w:r>
    </w:p>
    <w:p w14:paraId="261967DE" w14:textId="77777777" w:rsidR="00EB07DF" w:rsidRPr="00EB07DF" w:rsidRDefault="00EB07DF" w:rsidP="00EB07DF">
      <w:pPr>
        <w:autoSpaceDE w:val="0"/>
        <w:autoSpaceDN w:val="0"/>
        <w:adjustRightInd w:val="0"/>
        <w:ind w:left="426" w:right="133"/>
        <w:jc w:val="both"/>
        <w:rPr>
          <w:rFonts w:ascii="Arial" w:hAnsi="Arial" w:cs="Arial"/>
          <w:sz w:val="8"/>
          <w:szCs w:val="10"/>
        </w:rPr>
      </w:pPr>
    </w:p>
    <w:p w14:paraId="37E9872A" w14:textId="5FB461D1" w:rsidR="003367CE" w:rsidRPr="0069568C" w:rsidRDefault="003367CE" w:rsidP="00EB07DF">
      <w:pPr>
        <w:autoSpaceDE w:val="0"/>
        <w:autoSpaceDN w:val="0"/>
        <w:adjustRightInd w:val="0"/>
        <w:ind w:left="426" w:right="133"/>
        <w:jc w:val="both"/>
        <w:rPr>
          <w:rFonts w:ascii="Arial" w:hAnsi="Arial" w:cs="Arial"/>
          <w:sz w:val="20"/>
          <w:szCs w:val="22"/>
        </w:rPr>
      </w:pPr>
      <w:r w:rsidRPr="0069568C">
        <w:rPr>
          <w:rFonts w:ascii="Arial" w:hAnsi="Arial" w:cs="Arial"/>
          <w:sz w:val="20"/>
          <w:szCs w:val="22"/>
        </w:rPr>
        <w:t>L’occupant d'un logement ou d'une chambre doit prendre les mesures pour assurer le bon fonctionnement de tout avertisseur de fumée situé à l'intérieur du logement ou de la chambre qu'il occupe et exigées par ce règlement, incluant le changement de la pile au besoin. Si l'avertisseur de fumée est défectueux, il doit sans délai prendre les mesures pour rendre l’avertisseur de fumée fonctionnel.</w:t>
      </w:r>
    </w:p>
    <w:p w14:paraId="14F31AAC" w14:textId="77777777" w:rsidR="000F6F9D" w:rsidRPr="0069568C" w:rsidRDefault="000F6F9D" w:rsidP="003367CE">
      <w:pPr>
        <w:ind w:right="133"/>
        <w:rPr>
          <w:rFonts w:ascii="Arial" w:hAnsi="Arial" w:cs="Arial"/>
          <w:sz w:val="20"/>
          <w:szCs w:val="22"/>
        </w:rPr>
      </w:pPr>
    </w:p>
    <w:p w14:paraId="004478C7" w14:textId="77777777" w:rsidR="003367CE" w:rsidRPr="0069568C" w:rsidRDefault="003367CE" w:rsidP="009C1729">
      <w:pPr>
        <w:pBdr>
          <w:top w:val="single" w:sz="4" w:space="1" w:color="auto"/>
          <w:left w:val="single" w:sz="4" w:space="4" w:color="auto"/>
          <w:bottom w:val="single" w:sz="4" w:space="1" w:color="auto"/>
          <w:right w:val="single" w:sz="4" w:space="4" w:color="auto"/>
        </w:pBdr>
        <w:ind w:left="142" w:hanging="142"/>
        <w:jc w:val="both"/>
        <w:rPr>
          <w:rFonts w:ascii="Arial" w:hAnsi="Arial" w:cs="Arial"/>
          <w:sz w:val="20"/>
          <w:szCs w:val="22"/>
        </w:rPr>
      </w:pPr>
      <w:r w:rsidRPr="0069568C">
        <w:rPr>
          <w:rFonts w:ascii="Arial" w:hAnsi="Arial" w:cs="Arial"/>
          <w:b/>
          <w:sz w:val="20"/>
          <w:szCs w:val="22"/>
        </w:rPr>
        <w:t>*</w:t>
      </w:r>
      <w:r w:rsidRPr="0069568C">
        <w:rPr>
          <w:rFonts w:ascii="Arial" w:hAnsi="Arial" w:cs="Arial"/>
          <w:sz w:val="20"/>
          <w:szCs w:val="22"/>
        </w:rPr>
        <w:t xml:space="preserve"> Logement : Suite servant ou destinée à servir de domicile à une ou plusieurs personnes et qui comporte généralement des installations sanitaires et des installations pour préparer et consommer des repas et pour dormir. </w:t>
      </w:r>
    </w:p>
    <w:sectPr w:rsidR="003367CE" w:rsidRPr="0069568C" w:rsidSect="0031085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20160" w:code="5"/>
      <w:pgMar w:top="369" w:right="567" w:bottom="284" w:left="567" w:header="391" w:footer="96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63A03" w14:textId="77777777" w:rsidR="002B3F5F" w:rsidRDefault="002B3F5F">
      <w:pPr>
        <w:spacing w:line="20" w:lineRule="exact"/>
      </w:pPr>
    </w:p>
  </w:endnote>
  <w:endnote w:type="continuationSeparator" w:id="0">
    <w:p w14:paraId="08C3AB73" w14:textId="77777777" w:rsidR="002B3F5F" w:rsidRDefault="002B3F5F">
      <w:r>
        <w:t xml:space="preserve"> </w:t>
      </w:r>
    </w:p>
  </w:endnote>
  <w:endnote w:type="continuationNotice" w:id="1">
    <w:p w14:paraId="50B877A6" w14:textId="77777777" w:rsidR="002B3F5F" w:rsidRDefault="002B3F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utiger57-Condensed">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00124" w14:textId="77777777" w:rsidR="004C5E99" w:rsidRDefault="004C5E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85DE" w14:textId="485C22EC" w:rsidR="0069568C" w:rsidRPr="0069568C" w:rsidRDefault="0069568C" w:rsidP="00310858">
    <w:pPr>
      <w:pStyle w:val="Pieddepage"/>
      <w:jc w:val="right"/>
      <w:rPr>
        <w:rFonts w:ascii="Arial" w:hAnsi="Arial" w:cs="Arial"/>
        <w:sz w:val="18"/>
      </w:rPr>
    </w:pPr>
    <w:r w:rsidRPr="0069568C">
      <w:rPr>
        <w:rFonts w:ascii="Arial" w:hAnsi="Arial" w:cs="Arial"/>
        <w:sz w:val="18"/>
      </w:rPr>
      <w:t xml:space="preserve">Révision </w:t>
    </w:r>
    <w:r>
      <w:rPr>
        <w:rFonts w:ascii="Arial" w:hAnsi="Arial" w:cs="Arial"/>
        <w:sz w:val="18"/>
      </w:rPr>
      <w:t>20</w:t>
    </w:r>
    <w:r w:rsidR="009C1729">
      <w:rPr>
        <w:rFonts w:ascii="Arial" w:hAnsi="Arial" w:cs="Arial"/>
        <w:sz w:val="18"/>
      </w:rPr>
      <w:t>21</w:t>
    </w:r>
    <w:r>
      <w:rPr>
        <w:rFonts w:ascii="Arial" w:hAnsi="Arial" w:cs="Arial"/>
        <w:sz w:val="18"/>
      </w:rPr>
      <w:t>-0</w:t>
    </w:r>
    <w:r w:rsidR="00310858">
      <w:rPr>
        <w:rFonts w:ascii="Arial" w:hAnsi="Arial" w:cs="Arial"/>
        <w:sz w:val="18"/>
      </w:rPr>
      <w:t>4-15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3C7A2" w14:textId="263573FB" w:rsidR="00310858" w:rsidRPr="00617A49" w:rsidRDefault="00310858" w:rsidP="00310858">
    <w:pPr>
      <w:pStyle w:val="Pieddepage"/>
      <w:ind w:left="142"/>
      <w:jc w:val="both"/>
      <w:rPr>
        <w:rFonts w:ascii="Frutiger57-Condensed" w:hAnsi="Frutiger57-Condensed"/>
        <w:color w:val="000000" w:themeColor="text1"/>
        <w:sz w:val="18"/>
        <w:szCs w:val="18"/>
        <w:shd w:val="clear" w:color="auto" w:fill="FFFFFF"/>
      </w:rPr>
    </w:pPr>
    <w:r w:rsidRPr="00617A49">
      <w:rPr>
        <w:rFonts w:ascii="Frutiger57-Condensed" w:hAnsi="Frutiger57-Condensed"/>
        <w:noProof/>
        <w:color w:val="000000" w:themeColor="text1"/>
        <w:kern w:val="17"/>
        <w:sz w:val="18"/>
        <w:szCs w:val="18"/>
        <w:lang w:eastAsia="fr-CA"/>
      </w:rPr>
      <w:drawing>
        <wp:anchor distT="0" distB="0" distL="114300" distR="114300" simplePos="0" relativeHeight="251659776" behindDoc="0" locked="0" layoutInCell="1" allowOverlap="1" wp14:anchorId="2D1CDAAB" wp14:editId="0A5FFA13">
          <wp:simplePos x="0" y="0"/>
          <wp:positionH relativeFrom="column">
            <wp:posOffset>6454140</wp:posOffset>
          </wp:positionH>
          <wp:positionV relativeFrom="paragraph">
            <wp:posOffset>-3810</wp:posOffset>
          </wp:positionV>
          <wp:extent cx="561340" cy="665480"/>
          <wp:effectExtent l="0" t="0" r="0" b="127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SIAL_arg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665480"/>
                  </a:xfrm>
                  <a:prstGeom prst="rect">
                    <a:avLst/>
                  </a:prstGeom>
                </pic:spPr>
              </pic:pic>
            </a:graphicData>
          </a:graphic>
        </wp:anchor>
      </w:drawing>
    </w:r>
    <w:r w:rsidRPr="00617A49">
      <w:rPr>
        <w:noProof/>
        <w:color w:val="003DA7"/>
        <w:sz w:val="18"/>
        <w:szCs w:val="18"/>
        <w:lang w:eastAsia="fr-CA"/>
      </w:rPr>
      <w:drawing>
        <wp:anchor distT="0" distB="0" distL="114300" distR="114300" simplePos="0" relativeHeight="251655680" behindDoc="1" locked="0" layoutInCell="1" allowOverlap="1" wp14:anchorId="0AA9E5D7" wp14:editId="1F09704A">
          <wp:simplePos x="0" y="0"/>
          <wp:positionH relativeFrom="page">
            <wp:align>left</wp:align>
          </wp:positionH>
          <wp:positionV relativeFrom="page">
            <wp:align>bottom</wp:align>
          </wp:positionV>
          <wp:extent cx="7840800" cy="694800"/>
          <wp:effectExtent l="0" t="0" r="8255"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_Ville de Longueuil_SSIAL+SP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40800" cy="694800"/>
                  </a:xfrm>
                  <a:prstGeom prst="rect">
                    <a:avLst/>
                  </a:prstGeom>
                </pic:spPr>
              </pic:pic>
            </a:graphicData>
          </a:graphic>
        </wp:anchor>
      </w:drawing>
    </w:r>
    <w:r w:rsidRPr="00617A49">
      <w:rPr>
        <w:sz w:val="18"/>
        <w:szCs w:val="18"/>
      </w:rPr>
      <w:t xml:space="preserve">777, rue D’Auvergne, </w:t>
    </w:r>
    <w:r w:rsidR="004C5E99">
      <w:rPr>
        <w:sz w:val="18"/>
        <w:szCs w:val="18"/>
      </w:rPr>
      <w:t>3</w:t>
    </w:r>
    <w:r w:rsidRPr="00617A49">
      <w:rPr>
        <w:sz w:val="18"/>
        <w:szCs w:val="18"/>
        <w:vertAlign w:val="superscript"/>
      </w:rPr>
      <w:t>e</w:t>
    </w:r>
    <w:r w:rsidRPr="00617A49">
      <w:rPr>
        <w:sz w:val="18"/>
        <w:szCs w:val="18"/>
      </w:rPr>
      <w:t xml:space="preserve"> étage, Longueuil (Québec) J4H 4A3</w:t>
    </w:r>
  </w:p>
  <w:p w14:paraId="712E6CCB" w14:textId="7CBE5702" w:rsidR="00310858" w:rsidRDefault="00310858" w:rsidP="00310858">
    <w:pPr>
      <w:pStyle w:val="Pieddepage"/>
      <w:tabs>
        <w:tab w:val="clear" w:pos="4320"/>
        <w:tab w:val="clear" w:pos="8640"/>
        <w:tab w:val="left" w:pos="15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E1755" w14:textId="77777777" w:rsidR="002B3F5F" w:rsidRDefault="002B3F5F">
      <w:r>
        <w:separator/>
      </w:r>
    </w:p>
  </w:footnote>
  <w:footnote w:type="continuationSeparator" w:id="0">
    <w:p w14:paraId="487BF6E0" w14:textId="77777777" w:rsidR="002B3F5F" w:rsidRDefault="002B3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EEF8" w14:textId="77777777" w:rsidR="004C5E99" w:rsidRDefault="004C5E9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3232D" w14:textId="2DE20B5F" w:rsidR="00310858" w:rsidRDefault="0021169A" w:rsidP="00310858">
    <w:pPr>
      <w:tabs>
        <w:tab w:val="left" w:pos="1440"/>
      </w:tabs>
      <w:spacing w:before="80"/>
      <w:rPr>
        <w:rFonts w:ascii="Arial" w:hAnsi="Arial" w:cs="Arial"/>
        <w:smallCaps/>
        <w:sz w:val="15"/>
        <w:szCs w:val="15"/>
      </w:rPr>
    </w:pPr>
    <w:r>
      <w:rPr>
        <w:noProof/>
      </w:rPr>
      <w:pict w14:anchorId="2C503FAE">
        <v:shapetype id="_x0000_t202" coordsize="21600,21600" o:spt="202" path="m,l,21600r21600,l21600,xe">
          <v:stroke joinstyle="miter"/>
          <v:path gradientshapeok="t" o:connecttype="rect"/>
        </v:shapetype>
        <v:shape id="_x0000_s2049" type="#_x0000_t202" style="position:absolute;margin-left:300.55pt;margin-top:9pt;width:282.25pt;height:27pt;z-index:251658240" filled="f" stroked="f">
          <v:textbox style="mso-next-textbox:#_x0000_s2049">
            <w:txbxContent>
              <w:p w14:paraId="1DC71E63" w14:textId="6C73DFC3" w:rsidR="006212AB" w:rsidRPr="00A644BE" w:rsidRDefault="006212AB" w:rsidP="006212AB">
                <w:pPr>
                  <w:ind w:left="567"/>
                  <w:rPr>
                    <w:rFonts w:ascii="Arial Black" w:hAnsi="Arial Black"/>
                    <w:smallCaps/>
                    <w:sz w:val="22"/>
                    <w:szCs w:val="22"/>
                  </w:rPr>
                </w:pPr>
              </w:p>
            </w:txbxContent>
          </v:textbox>
        </v:shape>
      </w:pict>
    </w:r>
    <w:r>
      <w:rPr>
        <w:noProof/>
      </w:rPr>
      <w:pict w14:anchorId="1DA7C0C4">
        <v:shape id="_x0000_s2051" type="#_x0000_t202" style="position:absolute;margin-left:-16.2pt;margin-top:-11.5pt;width:88.2pt;height:87.45pt;z-index:251660288" stroked="f">
          <v:textbox style="mso-next-textbox:#_x0000_s2051;mso-fit-shape-to-text:t">
            <w:txbxContent>
              <w:p w14:paraId="52FEC509" w14:textId="0A4620A7" w:rsidR="006212AB" w:rsidRDefault="006212AB" w:rsidP="006212AB"/>
            </w:txbxContent>
          </v:textbox>
        </v:shape>
      </w:pict>
    </w:r>
    <w:r>
      <w:rPr>
        <w:noProof/>
      </w:rPr>
      <w:pict w14:anchorId="479AEEC7">
        <v:shape id="_x0000_s2050" type="#_x0000_t202" style="position:absolute;margin-left:-18pt;margin-top:-18pt;width:88.2pt;height:87.45pt;z-index:251659264" stroked="f">
          <v:textbox style="mso-next-textbox:#_x0000_s2050;mso-fit-shape-to-text:t">
            <w:txbxContent>
              <w:p w14:paraId="487BA9E0" w14:textId="3F5F5F8A" w:rsidR="006212AB" w:rsidRDefault="006212AB" w:rsidP="006212AB"/>
            </w:txbxContent>
          </v:textbox>
        </v:shape>
      </w:pict>
    </w:r>
    <w:r w:rsidR="006212AB" w:rsidRPr="00A644BE">
      <w:rPr>
        <w:rFonts w:ascii="Arial" w:hAnsi="Arial" w:cs="Arial"/>
        <w:smallCaps/>
        <w:sz w:val="15"/>
        <w:szCs w:val="15"/>
      </w:rPr>
      <w:tab/>
    </w:r>
  </w:p>
  <w:p w14:paraId="7D2BD22F" w14:textId="0C6D40E4" w:rsidR="006212AB" w:rsidRPr="00310858" w:rsidRDefault="006212AB" w:rsidP="0031085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sz w:val="22"/>
        <w:szCs w:val="22"/>
      </w:rPr>
    </w:pPr>
    <w:r w:rsidRPr="00A644BE">
      <w:rPr>
        <w:rFonts w:ascii="Arial" w:hAnsi="Arial" w:cs="Arial"/>
        <w:smallCaps/>
        <w:sz w:val="15"/>
        <w:szCs w:val="15"/>
      </w:rPr>
      <w:tab/>
    </w:r>
    <w:r w:rsidR="00310858" w:rsidRPr="006212AB">
      <w:rPr>
        <w:rFonts w:ascii="Arial" w:hAnsi="Arial" w:cs="Arial"/>
        <w:b/>
        <w:sz w:val="22"/>
        <w:szCs w:val="22"/>
      </w:rPr>
      <w:t>RÈGLEMENT CA-2016-254</w:t>
    </w:r>
    <w:r w:rsidR="00310858">
      <w:rPr>
        <w:rFonts w:ascii="Arial" w:hAnsi="Arial" w:cs="Arial"/>
        <w:b/>
        <w:sz w:val="22"/>
        <w:szCs w:val="22"/>
      </w:rPr>
      <w:t xml:space="preserve"> - </w:t>
    </w:r>
    <w:r w:rsidR="00310858" w:rsidRPr="006212AB">
      <w:rPr>
        <w:rFonts w:ascii="Arial" w:hAnsi="Arial" w:cs="Arial"/>
        <w:b/>
        <w:bCs/>
        <w:sz w:val="22"/>
        <w:szCs w:val="22"/>
      </w:rPr>
      <w:t>Chapitre V, Section II</w:t>
    </w:r>
  </w:p>
  <w:p w14:paraId="152B597A" w14:textId="77777777" w:rsidR="006212AB" w:rsidRPr="008722BE" w:rsidRDefault="006212AB" w:rsidP="006212AB">
    <w:pPr>
      <w:tabs>
        <w:tab w:val="left" w:pos="1440"/>
      </w:tabs>
      <w:rPr>
        <w:sz w:val="16"/>
        <w:szCs w:val="16"/>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7910" w14:textId="7475E805" w:rsidR="00310858" w:rsidRPr="00A644BE" w:rsidRDefault="00310858" w:rsidP="00310858">
    <w:pPr>
      <w:ind w:left="567"/>
      <w:jc w:val="right"/>
      <w:rPr>
        <w:rFonts w:ascii="Arial Black" w:hAnsi="Arial Black"/>
        <w:smallCaps/>
        <w:sz w:val="22"/>
        <w:szCs w:val="22"/>
      </w:rPr>
    </w:pPr>
    <w:r>
      <w:rPr>
        <w:noProof/>
        <w:lang w:eastAsia="fr-CA"/>
      </w:rPr>
      <w:drawing>
        <wp:anchor distT="0" distB="0" distL="114300" distR="114300" simplePos="0" relativeHeight="251658752" behindDoc="0" locked="0" layoutInCell="1" allowOverlap="1" wp14:anchorId="46D1EBAB" wp14:editId="0F3F4C54">
          <wp:simplePos x="0" y="0"/>
          <wp:positionH relativeFrom="column">
            <wp:posOffset>-64770</wp:posOffset>
          </wp:positionH>
          <wp:positionV relativeFrom="paragraph">
            <wp:posOffset>46990</wp:posOffset>
          </wp:positionV>
          <wp:extent cx="1507857" cy="512379"/>
          <wp:effectExtent l="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t_Ville de Longueu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857" cy="512379"/>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smallCaps/>
        <w:sz w:val="22"/>
        <w:szCs w:val="22"/>
      </w:rPr>
      <w:t>AVERTISSEUR DE FUMÉE</w:t>
    </w:r>
    <w:r>
      <w:rPr>
        <w:rFonts w:ascii="Arial Black" w:hAnsi="Arial Black"/>
        <w:smallCaps/>
        <w:szCs w:val="24"/>
      </w:rPr>
      <w:t xml:space="preserve">  </w:t>
    </w:r>
    <w:r w:rsidRPr="002613EF">
      <w:rPr>
        <w:rFonts w:ascii="Arial Black" w:hAnsi="Arial Black"/>
        <w:smallCaps/>
        <w:szCs w:val="24"/>
      </w:rPr>
      <w:t xml:space="preserve">  PR -</w:t>
    </w:r>
    <w:r>
      <w:rPr>
        <w:rFonts w:ascii="Arial Black" w:hAnsi="Arial Black"/>
        <w:smallCaps/>
        <w:szCs w:val="24"/>
      </w:rPr>
      <w:t xml:space="preserve"> </w:t>
    </w:r>
    <w:r w:rsidRPr="00325DE1">
      <w:rPr>
        <w:rFonts w:ascii="Arial Black" w:hAnsi="Arial Black"/>
        <w:smallCaps/>
        <w:szCs w:val="24"/>
      </w:rPr>
      <w:t>35</w:t>
    </w:r>
  </w:p>
  <w:p w14:paraId="7CD5ADCA" w14:textId="77777777" w:rsidR="00310858" w:rsidRDefault="003108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6E72"/>
    <w:multiLevelType w:val="hybridMultilevel"/>
    <w:tmpl w:val="D9BA61CA"/>
    <w:lvl w:ilvl="0" w:tplc="6D9441C0">
      <w:numFmt w:val="bullet"/>
      <w:lvlText w:val=""/>
      <w:lvlJc w:val="left"/>
      <w:pPr>
        <w:ind w:left="720" w:hanging="360"/>
      </w:pPr>
      <w:rPr>
        <w:rFonts w:ascii="Symbol" w:eastAsia="Times New Roman" w:hAnsi="Symbol" w:cs="Aria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9F012D"/>
    <w:multiLevelType w:val="hybridMultilevel"/>
    <w:tmpl w:val="B6DA6DF8"/>
    <w:lvl w:ilvl="0" w:tplc="094AA356">
      <w:start w:val="1"/>
      <w:numFmt w:val="decimal"/>
      <w:lvlText w:val="%1."/>
      <w:lvlJc w:val="left"/>
      <w:pPr>
        <w:tabs>
          <w:tab w:val="num" w:pos="720"/>
        </w:tabs>
        <w:ind w:left="720" w:hanging="360"/>
      </w:pPr>
      <w:rPr>
        <w:rFonts w:hint="default"/>
        <w:b/>
        <w:i w:val="0"/>
      </w:rPr>
    </w:lvl>
    <w:lvl w:ilvl="1" w:tplc="0C0C000B">
      <w:start w:val="1"/>
      <w:numFmt w:val="bullet"/>
      <w:lvlText w:val=""/>
      <w:lvlJc w:val="left"/>
      <w:pPr>
        <w:tabs>
          <w:tab w:val="num" w:pos="1440"/>
        </w:tabs>
        <w:ind w:left="1440" w:hanging="360"/>
      </w:pPr>
      <w:rPr>
        <w:rFonts w:ascii="Wingdings" w:hAnsi="Wingdings" w:hint="default"/>
        <w:b/>
        <w:i w:val="0"/>
      </w:rPr>
    </w:lvl>
    <w:lvl w:ilvl="2" w:tplc="0C0C001B" w:tentative="1">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rPr>
        <w:rFonts w:hint="default"/>
        <w:b/>
        <w:i w:val="0"/>
      </w:r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3883499B"/>
    <w:multiLevelType w:val="hybridMultilevel"/>
    <w:tmpl w:val="24A67CD4"/>
    <w:lvl w:ilvl="0" w:tplc="094AA356">
      <w:start w:val="1"/>
      <w:numFmt w:val="decimal"/>
      <w:lvlText w:val="%1."/>
      <w:lvlJc w:val="left"/>
      <w:pPr>
        <w:tabs>
          <w:tab w:val="num" w:pos="720"/>
        </w:tabs>
        <w:ind w:left="720" w:hanging="360"/>
      </w:pPr>
      <w:rPr>
        <w:rFonts w:hint="default"/>
        <w:b/>
        <w:i w:val="0"/>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45825785"/>
    <w:multiLevelType w:val="hybridMultilevel"/>
    <w:tmpl w:val="4CDE5566"/>
    <w:lvl w:ilvl="0" w:tplc="0C0C000F">
      <w:start w:val="1"/>
      <w:numFmt w:val="decimal"/>
      <w:lvlText w:val="%1."/>
      <w:lvlJc w:val="left"/>
      <w:pPr>
        <w:tabs>
          <w:tab w:val="num" w:pos="720"/>
        </w:tabs>
        <w:ind w:left="720" w:hanging="360"/>
      </w:pPr>
    </w:lvl>
    <w:lvl w:ilvl="1" w:tplc="0C0C000B">
      <w:start w:val="1"/>
      <w:numFmt w:val="bullet"/>
      <w:lvlText w:val=""/>
      <w:lvlJc w:val="left"/>
      <w:pPr>
        <w:tabs>
          <w:tab w:val="num" w:pos="1440"/>
        </w:tabs>
        <w:ind w:left="1440" w:hanging="360"/>
      </w:pPr>
      <w:rPr>
        <w:rFonts w:ascii="Wingdings" w:hAnsi="Wingding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6B5267AB"/>
    <w:multiLevelType w:val="hybridMultilevel"/>
    <w:tmpl w:val="D82CCA86"/>
    <w:lvl w:ilvl="0" w:tplc="81AC48D0">
      <w:numFmt w:val="bullet"/>
      <w:lvlText w:val=""/>
      <w:lvlJc w:val="left"/>
      <w:pPr>
        <w:ind w:left="720" w:hanging="360"/>
      </w:pPr>
      <w:rPr>
        <w:rFonts w:ascii="Symbol" w:eastAsia="Times New Roman" w:hAnsi="Symbol" w:cs="Aria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e1UkZ9vYhT/w51vfvNjyPdmli/jb6sEnK3HMHWSgYZUgIImmhgb9mSZO8CwSX9+Yy6nbkTGUhnv/33PhueLkw==" w:salt="CesTcCIofIOKzO/EFXljvw=="/>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3" fillcolor="white">
      <v:fill color="white" opacity=".5"/>
    </o:shapedefaults>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CC658B"/>
    <w:rsid w:val="000028C9"/>
    <w:rsid w:val="00015FC9"/>
    <w:rsid w:val="000508D1"/>
    <w:rsid w:val="00050EE4"/>
    <w:rsid w:val="00052FE7"/>
    <w:rsid w:val="000627E0"/>
    <w:rsid w:val="000656DB"/>
    <w:rsid w:val="000929FA"/>
    <w:rsid w:val="000A1540"/>
    <w:rsid w:val="000A3730"/>
    <w:rsid w:val="000B0EEF"/>
    <w:rsid w:val="000B5155"/>
    <w:rsid w:val="000B5927"/>
    <w:rsid w:val="000C1F04"/>
    <w:rsid w:val="000D1036"/>
    <w:rsid w:val="000D3CE9"/>
    <w:rsid w:val="000D75C3"/>
    <w:rsid w:val="000F6F9D"/>
    <w:rsid w:val="00112CDD"/>
    <w:rsid w:val="001141CE"/>
    <w:rsid w:val="00133FCF"/>
    <w:rsid w:val="00145920"/>
    <w:rsid w:val="00171F12"/>
    <w:rsid w:val="00174539"/>
    <w:rsid w:val="00194DBD"/>
    <w:rsid w:val="001A0084"/>
    <w:rsid w:val="001A538E"/>
    <w:rsid w:val="001B7545"/>
    <w:rsid w:val="001C24EC"/>
    <w:rsid w:val="001E0739"/>
    <w:rsid w:val="00200E35"/>
    <w:rsid w:val="0021169A"/>
    <w:rsid w:val="00226778"/>
    <w:rsid w:val="0023198C"/>
    <w:rsid w:val="002613EF"/>
    <w:rsid w:val="00274A85"/>
    <w:rsid w:val="00284232"/>
    <w:rsid w:val="0029052A"/>
    <w:rsid w:val="002B3F5F"/>
    <w:rsid w:val="002E16D7"/>
    <w:rsid w:val="002E530A"/>
    <w:rsid w:val="00310858"/>
    <w:rsid w:val="00325B20"/>
    <w:rsid w:val="00325DE1"/>
    <w:rsid w:val="00334114"/>
    <w:rsid w:val="003367CE"/>
    <w:rsid w:val="00340773"/>
    <w:rsid w:val="00350B5A"/>
    <w:rsid w:val="00351CB1"/>
    <w:rsid w:val="00361D57"/>
    <w:rsid w:val="00363CC6"/>
    <w:rsid w:val="0037405A"/>
    <w:rsid w:val="00377476"/>
    <w:rsid w:val="00382442"/>
    <w:rsid w:val="00383BBB"/>
    <w:rsid w:val="00384D73"/>
    <w:rsid w:val="003A070A"/>
    <w:rsid w:val="003A3321"/>
    <w:rsid w:val="003B1D3B"/>
    <w:rsid w:val="003C3631"/>
    <w:rsid w:val="003C6D68"/>
    <w:rsid w:val="003F075B"/>
    <w:rsid w:val="003F1DED"/>
    <w:rsid w:val="003F54FA"/>
    <w:rsid w:val="004022E1"/>
    <w:rsid w:val="004024A5"/>
    <w:rsid w:val="0040428E"/>
    <w:rsid w:val="00410D3E"/>
    <w:rsid w:val="0041587D"/>
    <w:rsid w:val="00416B7B"/>
    <w:rsid w:val="004201CB"/>
    <w:rsid w:val="00423225"/>
    <w:rsid w:val="0042407F"/>
    <w:rsid w:val="004341E8"/>
    <w:rsid w:val="0048410D"/>
    <w:rsid w:val="00492FF5"/>
    <w:rsid w:val="00496EE1"/>
    <w:rsid w:val="004A3172"/>
    <w:rsid w:val="004B3FD7"/>
    <w:rsid w:val="004C5E99"/>
    <w:rsid w:val="004D4C2D"/>
    <w:rsid w:val="004D6548"/>
    <w:rsid w:val="004E1477"/>
    <w:rsid w:val="004E630C"/>
    <w:rsid w:val="004E6DC2"/>
    <w:rsid w:val="004F669A"/>
    <w:rsid w:val="00500CD8"/>
    <w:rsid w:val="0052146A"/>
    <w:rsid w:val="00532322"/>
    <w:rsid w:val="00532CB4"/>
    <w:rsid w:val="005463E0"/>
    <w:rsid w:val="0055046D"/>
    <w:rsid w:val="00552201"/>
    <w:rsid w:val="0056648D"/>
    <w:rsid w:val="00585136"/>
    <w:rsid w:val="00590F14"/>
    <w:rsid w:val="005A177B"/>
    <w:rsid w:val="005B241B"/>
    <w:rsid w:val="005B71D7"/>
    <w:rsid w:val="005B79AE"/>
    <w:rsid w:val="005E3803"/>
    <w:rsid w:val="005F018E"/>
    <w:rsid w:val="005F4A94"/>
    <w:rsid w:val="00600551"/>
    <w:rsid w:val="0060661A"/>
    <w:rsid w:val="00607674"/>
    <w:rsid w:val="00607A67"/>
    <w:rsid w:val="006102F0"/>
    <w:rsid w:val="0061268A"/>
    <w:rsid w:val="006212AB"/>
    <w:rsid w:val="00623BA4"/>
    <w:rsid w:val="00635013"/>
    <w:rsid w:val="006372FC"/>
    <w:rsid w:val="00637B63"/>
    <w:rsid w:val="00644436"/>
    <w:rsid w:val="006456C7"/>
    <w:rsid w:val="00653C7A"/>
    <w:rsid w:val="006757DE"/>
    <w:rsid w:val="00695528"/>
    <w:rsid w:val="0069568C"/>
    <w:rsid w:val="006A320F"/>
    <w:rsid w:val="006B0807"/>
    <w:rsid w:val="006C3FF9"/>
    <w:rsid w:val="006E5457"/>
    <w:rsid w:val="006E60D5"/>
    <w:rsid w:val="006F753F"/>
    <w:rsid w:val="007222D8"/>
    <w:rsid w:val="00723EFF"/>
    <w:rsid w:val="0073013E"/>
    <w:rsid w:val="00734928"/>
    <w:rsid w:val="00746E66"/>
    <w:rsid w:val="007530E7"/>
    <w:rsid w:val="007551DF"/>
    <w:rsid w:val="00765A94"/>
    <w:rsid w:val="00765F8E"/>
    <w:rsid w:val="007676BD"/>
    <w:rsid w:val="007678F1"/>
    <w:rsid w:val="0079459A"/>
    <w:rsid w:val="007968D9"/>
    <w:rsid w:val="007B0981"/>
    <w:rsid w:val="007B76F4"/>
    <w:rsid w:val="007C42FD"/>
    <w:rsid w:val="007D477C"/>
    <w:rsid w:val="007F067F"/>
    <w:rsid w:val="00803122"/>
    <w:rsid w:val="00815564"/>
    <w:rsid w:val="00836F30"/>
    <w:rsid w:val="00865428"/>
    <w:rsid w:val="00873FF8"/>
    <w:rsid w:val="008765B9"/>
    <w:rsid w:val="00887E6D"/>
    <w:rsid w:val="008B1469"/>
    <w:rsid w:val="008C0585"/>
    <w:rsid w:val="008C4815"/>
    <w:rsid w:val="008D5CCA"/>
    <w:rsid w:val="008E66BB"/>
    <w:rsid w:val="00903BDD"/>
    <w:rsid w:val="00914F2E"/>
    <w:rsid w:val="00926886"/>
    <w:rsid w:val="0093744A"/>
    <w:rsid w:val="009534BB"/>
    <w:rsid w:val="0096092C"/>
    <w:rsid w:val="00960F03"/>
    <w:rsid w:val="00964C51"/>
    <w:rsid w:val="00964FD5"/>
    <w:rsid w:val="00966F5D"/>
    <w:rsid w:val="0097762C"/>
    <w:rsid w:val="009B0D91"/>
    <w:rsid w:val="009B75BA"/>
    <w:rsid w:val="009C1729"/>
    <w:rsid w:val="009C67A7"/>
    <w:rsid w:val="009C7394"/>
    <w:rsid w:val="009C73AF"/>
    <w:rsid w:val="009D27E2"/>
    <w:rsid w:val="009D6428"/>
    <w:rsid w:val="009E1DAD"/>
    <w:rsid w:val="009F3963"/>
    <w:rsid w:val="009F43BB"/>
    <w:rsid w:val="00A04185"/>
    <w:rsid w:val="00A06423"/>
    <w:rsid w:val="00A36D14"/>
    <w:rsid w:val="00A50A40"/>
    <w:rsid w:val="00A6283E"/>
    <w:rsid w:val="00A62AFE"/>
    <w:rsid w:val="00A72691"/>
    <w:rsid w:val="00A76E4E"/>
    <w:rsid w:val="00A864B5"/>
    <w:rsid w:val="00AB20CF"/>
    <w:rsid w:val="00AB398F"/>
    <w:rsid w:val="00AC66A2"/>
    <w:rsid w:val="00AE547E"/>
    <w:rsid w:val="00AF73DE"/>
    <w:rsid w:val="00B13786"/>
    <w:rsid w:val="00B27822"/>
    <w:rsid w:val="00B354CC"/>
    <w:rsid w:val="00B7581B"/>
    <w:rsid w:val="00B951EC"/>
    <w:rsid w:val="00BA5F61"/>
    <w:rsid w:val="00BA724B"/>
    <w:rsid w:val="00BA78C2"/>
    <w:rsid w:val="00BC735B"/>
    <w:rsid w:val="00BD14C6"/>
    <w:rsid w:val="00BF3BC1"/>
    <w:rsid w:val="00C0595D"/>
    <w:rsid w:val="00C1198B"/>
    <w:rsid w:val="00C26B04"/>
    <w:rsid w:val="00C37C75"/>
    <w:rsid w:val="00C41FD0"/>
    <w:rsid w:val="00C43369"/>
    <w:rsid w:val="00C452F5"/>
    <w:rsid w:val="00C47DC9"/>
    <w:rsid w:val="00C51008"/>
    <w:rsid w:val="00C5344A"/>
    <w:rsid w:val="00C70BD4"/>
    <w:rsid w:val="00C76852"/>
    <w:rsid w:val="00CB2F7C"/>
    <w:rsid w:val="00CB3DE7"/>
    <w:rsid w:val="00CB762D"/>
    <w:rsid w:val="00CC28F6"/>
    <w:rsid w:val="00CC658B"/>
    <w:rsid w:val="00CD7B2C"/>
    <w:rsid w:val="00CE683C"/>
    <w:rsid w:val="00CF4D12"/>
    <w:rsid w:val="00CF66A7"/>
    <w:rsid w:val="00D01D3D"/>
    <w:rsid w:val="00D065AC"/>
    <w:rsid w:val="00D2384A"/>
    <w:rsid w:val="00D31A3E"/>
    <w:rsid w:val="00D3600F"/>
    <w:rsid w:val="00D401E0"/>
    <w:rsid w:val="00D4160A"/>
    <w:rsid w:val="00D41832"/>
    <w:rsid w:val="00D4389E"/>
    <w:rsid w:val="00D47A9C"/>
    <w:rsid w:val="00D5535D"/>
    <w:rsid w:val="00D5784F"/>
    <w:rsid w:val="00D632DB"/>
    <w:rsid w:val="00D71671"/>
    <w:rsid w:val="00D720B7"/>
    <w:rsid w:val="00D75CF9"/>
    <w:rsid w:val="00D816D5"/>
    <w:rsid w:val="00D818BE"/>
    <w:rsid w:val="00D92BCB"/>
    <w:rsid w:val="00DD197F"/>
    <w:rsid w:val="00DE0C01"/>
    <w:rsid w:val="00DE547D"/>
    <w:rsid w:val="00E15CF5"/>
    <w:rsid w:val="00E23F95"/>
    <w:rsid w:val="00E372A9"/>
    <w:rsid w:val="00E50006"/>
    <w:rsid w:val="00E537CA"/>
    <w:rsid w:val="00E54960"/>
    <w:rsid w:val="00E57D37"/>
    <w:rsid w:val="00EB07DF"/>
    <w:rsid w:val="00EB5D2A"/>
    <w:rsid w:val="00EB7882"/>
    <w:rsid w:val="00ED7CBC"/>
    <w:rsid w:val="00F003AF"/>
    <w:rsid w:val="00F0301C"/>
    <w:rsid w:val="00F1575B"/>
    <w:rsid w:val="00F207C7"/>
    <w:rsid w:val="00F24C4A"/>
    <w:rsid w:val="00F32884"/>
    <w:rsid w:val="00F33AF5"/>
    <w:rsid w:val="00F33D7B"/>
    <w:rsid w:val="00F37297"/>
    <w:rsid w:val="00F37FB9"/>
    <w:rsid w:val="00F4343C"/>
    <w:rsid w:val="00F5058B"/>
    <w:rsid w:val="00F6633B"/>
    <w:rsid w:val="00F95011"/>
    <w:rsid w:val="00F96041"/>
    <w:rsid w:val="00FA7F9A"/>
    <w:rsid w:val="00FB1448"/>
    <w:rsid w:val="00FB5B9B"/>
    <w:rsid w:val="00FD3472"/>
    <w:rsid w:val="00FE5BD9"/>
    <w:rsid w:val="00FE70A4"/>
    <w:rsid w:val="00FF15EF"/>
    <w:rsid w:val="00FF6886"/>
    <w:rsid w:val="00FF76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pacity=".5"/>
    </o:shapedefaults>
    <o:shapelayout v:ext="edit">
      <o:idmap v:ext="edit" data="1"/>
    </o:shapelayout>
  </w:shapeDefaults>
  <w:decimalSymbol w:val=","/>
  <w:listSeparator w:val=";"/>
  <w14:docId w14:val="0DD1F9B2"/>
  <w15:docId w15:val="{EBD376DB-7E1F-4651-ABCC-94C52337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9FA"/>
    <w:rPr>
      <w:rFonts w:ascii="CG Times" w:hAnsi="CG Times"/>
      <w:sz w:val="24"/>
      <w:lang w:eastAsia="fr-FR"/>
    </w:rPr>
  </w:style>
  <w:style w:type="paragraph" w:styleId="Titre1">
    <w:name w:val="heading 1"/>
    <w:basedOn w:val="Normal"/>
    <w:next w:val="Normal"/>
    <w:qFormat/>
    <w:rsid w:val="000929FA"/>
    <w:pPr>
      <w:keepNext/>
      <w:outlineLvl w:val="0"/>
    </w:pPr>
    <w:rPr>
      <w:rFonts w:ascii="Univers" w:hAnsi="Univers"/>
      <w:b/>
      <w:spacing w:val="-3"/>
      <w:sz w:val="30"/>
    </w:rPr>
  </w:style>
  <w:style w:type="paragraph" w:styleId="Titre2">
    <w:name w:val="heading 2"/>
    <w:basedOn w:val="Normal"/>
    <w:next w:val="Normal"/>
    <w:qFormat/>
    <w:rsid w:val="000929FA"/>
    <w:pPr>
      <w:keepNext/>
      <w:suppressAutoHyphens/>
      <w:outlineLvl w:val="1"/>
    </w:pPr>
    <w:rPr>
      <w:rFonts w:ascii="Univers" w:hAnsi="Univers"/>
      <w:b/>
      <w:spacing w:val="-2"/>
      <w:sz w:val="22"/>
    </w:rPr>
  </w:style>
  <w:style w:type="paragraph" w:styleId="Titre3">
    <w:name w:val="heading 3"/>
    <w:basedOn w:val="Normal"/>
    <w:next w:val="Normal"/>
    <w:qFormat/>
    <w:rsid w:val="000929FA"/>
    <w:pPr>
      <w:keepNext/>
      <w:tabs>
        <w:tab w:val="center" w:pos="4320"/>
      </w:tabs>
      <w:suppressAutoHyphens/>
      <w:jc w:val="center"/>
      <w:outlineLvl w:val="2"/>
    </w:pPr>
    <w:rPr>
      <w:rFonts w:ascii="Univers" w:hAnsi="Univers"/>
      <w:b/>
      <w:spacing w:val="-2"/>
      <w:sz w:val="16"/>
      <w:u w:val="single"/>
    </w:rPr>
  </w:style>
  <w:style w:type="paragraph" w:styleId="Titre4">
    <w:name w:val="heading 4"/>
    <w:basedOn w:val="Normal"/>
    <w:next w:val="Normal"/>
    <w:qFormat/>
    <w:rsid w:val="000929FA"/>
    <w:pPr>
      <w:keepNext/>
      <w:tabs>
        <w:tab w:val="left" w:pos="-720"/>
      </w:tabs>
      <w:suppressAutoHyphens/>
      <w:spacing w:before="90" w:after="54"/>
      <w:jc w:val="center"/>
      <w:outlineLvl w:val="3"/>
    </w:pPr>
    <w:rPr>
      <w:rFonts w:ascii="Univers" w:hAnsi="Univers"/>
      <w:b/>
      <w:bCs/>
      <w:spacing w:val="-2"/>
      <w:sz w:val="22"/>
    </w:rPr>
  </w:style>
  <w:style w:type="paragraph" w:styleId="Titre5">
    <w:name w:val="heading 5"/>
    <w:basedOn w:val="Normal"/>
    <w:next w:val="Normal"/>
    <w:qFormat/>
    <w:rsid w:val="000929FA"/>
    <w:pPr>
      <w:keepNext/>
      <w:tabs>
        <w:tab w:val="left" w:pos="0"/>
      </w:tabs>
      <w:suppressAutoHyphens/>
      <w:jc w:val="center"/>
      <w:outlineLvl w:val="4"/>
    </w:pPr>
    <w:rPr>
      <w:rFonts w:ascii="Times New Roman" w:hAnsi="Times New Roman"/>
      <w:b/>
      <w:bCs/>
      <w:spacing w:val="-2"/>
      <w:lang w:val="en-CA"/>
    </w:rPr>
  </w:style>
  <w:style w:type="paragraph" w:styleId="Titre6">
    <w:name w:val="heading 6"/>
    <w:basedOn w:val="Normal"/>
    <w:next w:val="Normal"/>
    <w:qFormat/>
    <w:rsid w:val="000929FA"/>
    <w:pPr>
      <w:keepNext/>
      <w:tabs>
        <w:tab w:val="left" w:pos="0"/>
      </w:tabs>
      <w:suppressAutoHyphens/>
      <w:outlineLvl w:val="5"/>
    </w:pPr>
    <w:rPr>
      <w:rFonts w:ascii="Times New Roman" w:hAnsi="Times New Roman"/>
      <w:spacing w:val="-2"/>
      <w:sz w:val="20"/>
      <w:u w:val="single"/>
    </w:rPr>
  </w:style>
  <w:style w:type="paragraph" w:styleId="Titre7">
    <w:name w:val="heading 7"/>
    <w:basedOn w:val="Normal"/>
    <w:next w:val="Normal"/>
    <w:qFormat/>
    <w:rsid w:val="001B7545"/>
    <w:pPr>
      <w:spacing w:before="240" w:after="60"/>
      <w:outlineLvl w:val="6"/>
    </w:pPr>
    <w:rPr>
      <w:rFonts w:ascii="Times New Roman" w:hAnsi="Times New Roman"/>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0929FA"/>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rsid w:val="000929FA"/>
    <w:pPr>
      <w:tabs>
        <w:tab w:val="left" w:leader="dot" w:pos="9000"/>
        <w:tab w:val="right" w:pos="9360"/>
      </w:tabs>
      <w:suppressAutoHyphens/>
      <w:ind w:left="1440" w:right="720" w:hanging="720"/>
    </w:pPr>
    <w:rPr>
      <w:lang w:val="en-US"/>
    </w:rPr>
  </w:style>
  <w:style w:type="paragraph" w:styleId="TM3">
    <w:name w:val="toc 3"/>
    <w:basedOn w:val="Normal"/>
    <w:next w:val="Normal"/>
    <w:semiHidden/>
    <w:rsid w:val="000929FA"/>
    <w:pPr>
      <w:tabs>
        <w:tab w:val="left" w:leader="dot" w:pos="9000"/>
        <w:tab w:val="right" w:pos="9360"/>
      </w:tabs>
      <w:suppressAutoHyphens/>
      <w:ind w:left="2160" w:right="720" w:hanging="720"/>
    </w:pPr>
    <w:rPr>
      <w:lang w:val="en-US"/>
    </w:rPr>
  </w:style>
  <w:style w:type="paragraph" w:styleId="TM4">
    <w:name w:val="toc 4"/>
    <w:basedOn w:val="Normal"/>
    <w:next w:val="Normal"/>
    <w:semiHidden/>
    <w:rsid w:val="000929FA"/>
    <w:pPr>
      <w:tabs>
        <w:tab w:val="left" w:leader="dot" w:pos="9000"/>
        <w:tab w:val="right" w:pos="9360"/>
      </w:tabs>
      <w:suppressAutoHyphens/>
      <w:ind w:left="2880" w:right="720" w:hanging="720"/>
    </w:pPr>
    <w:rPr>
      <w:lang w:val="en-US"/>
    </w:rPr>
  </w:style>
  <w:style w:type="paragraph" w:styleId="TM5">
    <w:name w:val="toc 5"/>
    <w:basedOn w:val="Normal"/>
    <w:next w:val="Normal"/>
    <w:semiHidden/>
    <w:rsid w:val="000929FA"/>
    <w:pPr>
      <w:tabs>
        <w:tab w:val="left" w:leader="dot" w:pos="9000"/>
        <w:tab w:val="right" w:pos="9360"/>
      </w:tabs>
      <w:suppressAutoHyphens/>
      <w:ind w:left="3600" w:right="720" w:hanging="720"/>
    </w:pPr>
    <w:rPr>
      <w:lang w:val="en-US"/>
    </w:rPr>
  </w:style>
  <w:style w:type="paragraph" w:styleId="TM6">
    <w:name w:val="toc 6"/>
    <w:basedOn w:val="Normal"/>
    <w:next w:val="Normal"/>
    <w:semiHidden/>
    <w:rsid w:val="000929FA"/>
    <w:pPr>
      <w:tabs>
        <w:tab w:val="left" w:pos="9000"/>
        <w:tab w:val="right" w:pos="9360"/>
      </w:tabs>
      <w:suppressAutoHyphens/>
      <w:ind w:left="720" w:hanging="720"/>
    </w:pPr>
    <w:rPr>
      <w:lang w:val="en-US"/>
    </w:rPr>
  </w:style>
  <w:style w:type="paragraph" w:styleId="TM7">
    <w:name w:val="toc 7"/>
    <w:basedOn w:val="Normal"/>
    <w:next w:val="Normal"/>
    <w:semiHidden/>
    <w:rsid w:val="000929FA"/>
    <w:pPr>
      <w:suppressAutoHyphens/>
      <w:ind w:left="720" w:hanging="720"/>
    </w:pPr>
    <w:rPr>
      <w:lang w:val="en-US"/>
    </w:rPr>
  </w:style>
  <w:style w:type="paragraph" w:styleId="TM8">
    <w:name w:val="toc 8"/>
    <w:basedOn w:val="Normal"/>
    <w:next w:val="Normal"/>
    <w:semiHidden/>
    <w:rsid w:val="000929FA"/>
    <w:pPr>
      <w:tabs>
        <w:tab w:val="left" w:pos="9000"/>
        <w:tab w:val="right" w:pos="9360"/>
      </w:tabs>
      <w:suppressAutoHyphens/>
      <w:ind w:left="720" w:hanging="720"/>
    </w:pPr>
    <w:rPr>
      <w:lang w:val="en-US"/>
    </w:rPr>
  </w:style>
  <w:style w:type="paragraph" w:styleId="TM9">
    <w:name w:val="toc 9"/>
    <w:basedOn w:val="Normal"/>
    <w:next w:val="Normal"/>
    <w:semiHidden/>
    <w:rsid w:val="000929FA"/>
    <w:pPr>
      <w:tabs>
        <w:tab w:val="left" w:leader="dot" w:pos="9000"/>
        <w:tab w:val="right" w:pos="9360"/>
      </w:tabs>
      <w:suppressAutoHyphens/>
      <w:ind w:left="720" w:hanging="720"/>
    </w:pPr>
    <w:rPr>
      <w:lang w:val="en-US"/>
    </w:rPr>
  </w:style>
  <w:style w:type="paragraph" w:styleId="Index1">
    <w:name w:val="index 1"/>
    <w:basedOn w:val="Normal"/>
    <w:next w:val="Normal"/>
    <w:semiHidden/>
    <w:rsid w:val="000929FA"/>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0929FA"/>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rsid w:val="000929FA"/>
    <w:pPr>
      <w:tabs>
        <w:tab w:val="left" w:pos="9000"/>
        <w:tab w:val="right" w:pos="9360"/>
      </w:tabs>
      <w:suppressAutoHyphens/>
    </w:pPr>
    <w:rPr>
      <w:lang w:val="en-US"/>
    </w:rPr>
  </w:style>
  <w:style w:type="paragraph" w:styleId="Lgende">
    <w:name w:val="caption"/>
    <w:basedOn w:val="Normal"/>
    <w:next w:val="Normal"/>
    <w:qFormat/>
    <w:rsid w:val="000929FA"/>
  </w:style>
  <w:style w:type="character" w:customStyle="1" w:styleId="EquationCaption">
    <w:name w:val="_Equation Caption"/>
    <w:rsid w:val="000929FA"/>
  </w:style>
  <w:style w:type="paragraph" w:styleId="En-tte">
    <w:name w:val="header"/>
    <w:basedOn w:val="Normal"/>
    <w:rsid w:val="000929FA"/>
    <w:pPr>
      <w:tabs>
        <w:tab w:val="center" w:pos="4536"/>
        <w:tab w:val="right" w:pos="9072"/>
      </w:tabs>
    </w:pPr>
    <w:rPr>
      <w:rFonts w:ascii="Times New Roman" w:hAnsi="Times New Roman"/>
      <w:sz w:val="20"/>
    </w:rPr>
  </w:style>
  <w:style w:type="character" w:styleId="Marquedecommentaire">
    <w:name w:val="annotation reference"/>
    <w:basedOn w:val="Policepardfaut"/>
    <w:semiHidden/>
    <w:rsid w:val="000929FA"/>
    <w:rPr>
      <w:sz w:val="16"/>
      <w:szCs w:val="16"/>
    </w:rPr>
  </w:style>
  <w:style w:type="paragraph" w:styleId="Commentaire">
    <w:name w:val="annotation text"/>
    <w:basedOn w:val="Normal"/>
    <w:semiHidden/>
    <w:rsid w:val="000929FA"/>
    <w:rPr>
      <w:sz w:val="20"/>
    </w:rPr>
  </w:style>
  <w:style w:type="table" w:styleId="Grilledutableau">
    <w:name w:val="Table Grid"/>
    <w:basedOn w:val="TableauNormal"/>
    <w:rsid w:val="004E6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50B5A"/>
    <w:rPr>
      <w:rFonts w:ascii="Tahoma" w:hAnsi="Tahoma" w:cs="Tahoma"/>
      <w:sz w:val="16"/>
      <w:szCs w:val="16"/>
    </w:rPr>
  </w:style>
  <w:style w:type="paragraph" w:styleId="Corpsdetexte">
    <w:name w:val="Body Text"/>
    <w:basedOn w:val="Normal"/>
    <w:rsid w:val="00C1198B"/>
    <w:pPr>
      <w:jc w:val="both"/>
    </w:pPr>
    <w:rPr>
      <w:rFonts w:ascii="Comic Sans MS" w:hAnsi="Comic Sans MS"/>
      <w:sz w:val="21"/>
    </w:rPr>
  </w:style>
  <w:style w:type="paragraph" w:styleId="Pieddepage">
    <w:name w:val="footer"/>
    <w:basedOn w:val="Normal"/>
    <w:link w:val="PieddepageCar"/>
    <w:uiPriority w:val="99"/>
    <w:rsid w:val="00D5535D"/>
    <w:pPr>
      <w:tabs>
        <w:tab w:val="center" w:pos="4320"/>
        <w:tab w:val="right" w:pos="8640"/>
      </w:tabs>
    </w:pPr>
  </w:style>
  <w:style w:type="character" w:customStyle="1" w:styleId="PieddepageCar">
    <w:name w:val="Pied de page Car"/>
    <w:basedOn w:val="Policepardfaut"/>
    <w:link w:val="Pieddepage"/>
    <w:uiPriority w:val="99"/>
    <w:rsid w:val="00D5535D"/>
    <w:rPr>
      <w:rFonts w:ascii="CG Times" w:hAnsi="CG Times"/>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60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upre9\Desktop\PR-35%20(nouveau%20r&#232;gle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AE3E9-DE9F-4DA7-B589-CCF87618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PR-35 (nouveau règlement)</Template>
  <TotalTime>135</TotalTime>
  <Pages>2</Pages>
  <Words>994</Words>
  <Characters>5469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Ville de Longueuil</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vdupre9</dc:creator>
  <cp:lastModifiedBy>Dupré, Valérie</cp:lastModifiedBy>
  <cp:revision>21</cp:revision>
  <cp:lastPrinted>2017-07-24T18:53:00Z</cp:lastPrinted>
  <dcterms:created xsi:type="dcterms:W3CDTF">2019-10-18T13:36:00Z</dcterms:created>
  <dcterms:modified xsi:type="dcterms:W3CDTF">2021-05-13T14:48:00Z</dcterms:modified>
</cp:coreProperties>
</file>